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Fellow Name:</w:t>
            </w:r>
            <w:r w:rsidR="000E6536">
              <w:rPr>
                <w:rFonts w:ascii="Arial" w:hAnsi="Arial" w:cs="Arial"/>
                <w:b/>
                <w:sz w:val="20"/>
                <w:szCs w:val="20"/>
              </w:rPr>
              <w:t xml:space="preserve"> Chirau J. Patel</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0E6536">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0E6536">
              <w:rPr>
                <w:rFonts w:ascii="Arial" w:hAnsi="Arial" w:cs="Arial"/>
                <w:b/>
                <w:sz w:val="20"/>
                <w:szCs w:val="20"/>
              </w:rPr>
              <w:t xml:space="preserve"> </w:t>
            </w:r>
            <w:hyperlink r:id="rId8" w:history="1">
              <w:r w:rsidR="000E6536" w:rsidRPr="00EC6193">
                <w:rPr>
                  <w:rStyle w:val="Hyperlink"/>
                  <w:rFonts w:ascii="Arial" w:hAnsi="Arial" w:cs="Arial"/>
                  <w:b/>
                  <w:sz w:val="20"/>
                  <w:szCs w:val="20"/>
                </w:rPr>
                <w:t>patelcj@mail.uc.edu</w:t>
              </w:r>
            </w:hyperlink>
          </w:p>
        </w:tc>
        <w:tc>
          <w:tcPr>
            <w:tcW w:w="3240" w:type="dxa"/>
            <w:tcBorders>
              <w:top w:val="single" w:sz="4" w:space="0" w:color="auto"/>
              <w:left w:val="single" w:sz="4" w:space="0" w:color="auto"/>
              <w:bottom w:val="single" w:sz="4" w:space="0" w:color="auto"/>
              <w:right w:val="single" w:sz="4" w:space="0" w:color="auto"/>
            </w:tcBorders>
            <w:hideMark/>
          </w:tcPr>
          <w:p w:rsidR="00F60B24" w:rsidRPr="000E6536" w:rsidRDefault="00F60B24" w:rsidP="00C16BE2">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0E6536">
              <w:rPr>
                <w:rFonts w:ascii="Arial" w:hAnsi="Arial" w:cs="Arial"/>
                <w:b/>
                <w:sz w:val="20"/>
                <w:szCs w:val="20"/>
              </w:rPr>
              <w:t xml:space="preserve"> January 1</w:t>
            </w:r>
            <w:r w:rsidR="00C16BE2">
              <w:rPr>
                <w:rFonts w:ascii="Arial" w:hAnsi="Arial" w:cs="Arial"/>
                <w:b/>
                <w:sz w:val="20"/>
                <w:szCs w:val="20"/>
              </w:rPr>
              <w:t>1</w:t>
            </w:r>
            <w:r w:rsidR="000E6536">
              <w:rPr>
                <w:rFonts w:ascii="Arial" w:hAnsi="Arial" w:cs="Arial"/>
                <w:b/>
                <w:sz w:val="20"/>
                <w:szCs w:val="20"/>
              </w:rPr>
              <w:t xml:space="preserve"> and 1</w:t>
            </w:r>
            <w:r w:rsidR="00C16BE2">
              <w:rPr>
                <w:rFonts w:ascii="Arial" w:hAnsi="Arial" w:cs="Arial"/>
                <w:b/>
                <w:sz w:val="20"/>
                <w:szCs w:val="20"/>
              </w:rPr>
              <w:t>2</w:t>
            </w:r>
            <w:r w:rsidR="000E6536" w:rsidRPr="000E6536">
              <w:rPr>
                <w:rFonts w:ascii="Arial" w:hAnsi="Arial" w:cs="Arial"/>
                <w:b/>
                <w:sz w:val="20"/>
                <w:szCs w:val="20"/>
                <w:vertAlign w:val="superscript"/>
              </w:rPr>
              <w:t>t</w:t>
            </w:r>
            <w:r w:rsidR="000E6536">
              <w:rPr>
                <w:rFonts w:ascii="Arial" w:hAnsi="Arial" w:cs="Arial"/>
                <w:b/>
                <w:sz w:val="20"/>
                <w:szCs w:val="20"/>
                <w:vertAlign w:val="superscript"/>
              </w:rPr>
              <w:t>h</w:t>
            </w:r>
            <w:r w:rsidR="000E6536">
              <w:rPr>
                <w:rFonts w:ascii="Arial" w:hAnsi="Arial" w:cs="Arial"/>
                <w:b/>
                <w:sz w:val="20"/>
                <w:szCs w:val="20"/>
              </w:rPr>
              <w:t>, 2017</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0E6536">
              <w:rPr>
                <w:rFonts w:ascii="Arial" w:hAnsi="Arial" w:cs="Arial"/>
                <w:b/>
                <w:sz w:val="20"/>
                <w:szCs w:val="20"/>
              </w:rPr>
              <w:t xml:space="preserve"> James </w:t>
            </w:r>
            <w:proofErr w:type="spellStart"/>
            <w:r w:rsidR="000E6536">
              <w:rPr>
                <w:rFonts w:ascii="Arial" w:hAnsi="Arial" w:cs="Arial"/>
                <w:b/>
                <w:sz w:val="20"/>
                <w:szCs w:val="20"/>
              </w:rPr>
              <w:t>Prugh</w:t>
            </w:r>
            <w:proofErr w:type="spellEnd"/>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0E6536">
              <w:rPr>
                <w:rFonts w:ascii="Arial" w:hAnsi="Arial" w:cs="Arial"/>
                <w:b/>
                <w:sz w:val="20"/>
                <w:szCs w:val="20"/>
              </w:rPr>
              <w:t>Indian Hill High School</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0E6536">
              <w:rPr>
                <w:rFonts w:ascii="Arial" w:hAnsi="Arial" w:cs="Arial"/>
                <w:b/>
                <w:sz w:val="20"/>
                <w:szCs w:val="20"/>
              </w:rPr>
              <w:t xml:space="preserve"> 10</w:t>
            </w:r>
            <w:r w:rsidR="000E6536" w:rsidRPr="000E6536">
              <w:rPr>
                <w:rFonts w:ascii="Arial" w:hAnsi="Arial" w:cs="Arial"/>
                <w:b/>
                <w:sz w:val="20"/>
                <w:szCs w:val="20"/>
                <w:vertAlign w:val="superscript"/>
              </w:rPr>
              <w:t>th</w:t>
            </w:r>
            <w:r w:rsidR="000E6536">
              <w:rPr>
                <w:rFonts w:ascii="Arial" w:hAnsi="Arial" w:cs="Arial"/>
                <w:b/>
                <w:sz w:val="20"/>
                <w:szCs w:val="20"/>
              </w:rPr>
              <w:t>/11</w:t>
            </w:r>
            <w:r w:rsidR="000E6536" w:rsidRPr="000E6536">
              <w:rPr>
                <w:rFonts w:ascii="Arial" w:hAnsi="Arial" w:cs="Arial"/>
                <w:b/>
                <w:sz w:val="20"/>
                <w:szCs w:val="20"/>
                <w:vertAlign w:val="superscript"/>
              </w:rPr>
              <w:t>th</w:t>
            </w:r>
            <w:r w:rsidR="000E6536">
              <w:rPr>
                <w:rFonts w:ascii="Arial" w:hAnsi="Arial" w:cs="Arial"/>
                <w:b/>
                <w:sz w:val="20"/>
                <w:szCs w:val="20"/>
              </w:rPr>
              <w:t xml:space="preserve"> Grade for Advanced Pre-Calculus</w:t>
            </w:r>
          </w:p>
        </w:tc>
      </w:tr>
    </w:tbl>
    <w:p w:rsidR="00D418E0" w:rsidRDefault="00D418E0" w:rsidP="00CD0090">
      <w:pPr>
        <w:rPr>
          <w:rFonts w:ascii="Arial" w:hAnsi="Arial" w:cs="Arial"/>
          <w:sz w:val="20"/>
          <w:szCs w:val="20"/>
          <w:highlight w:val="green"/>
        </w:rPr>
      </w:pPr>
    </w:p>
    <w:p w:rsidR="00F60B24" w:rsidRPr="000E6536"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A60D41" w:rsidRDefault="003B0B10" w:rsidP="003B0B10">
            <w:pPr>
              <w:spacing w:before="60" w:after="60"/>
              <w:rPr>
                <w:rFonts w:ascii="Arial" w:hAnsi="Arial" w:cs="Arial"/>
                <w:b/>
                <w:sz w:val="20"/>
                <w:szCs w:val="20"/>
              </w:rPr>
            </w:pPr>
            <w:r w:rsidRPr="00A60D41">
              <w:rPr>
                <w:rFonts w:ascii="Arial" w:hAnsi="Arial" w:cs="Arial"/>
                <w:b/>
                <w:sz w:val="20"/>
                <w:szCs w:val="20"/>
              </w:rPr>
              <w:t>Activity Title:</w:t>
            </w:r>
          </w:p>
        </w:tc>
        <w:tc>
          <w:tcPr>
            <w:tcW w:w="6588" w:type="dxa"/>
          </w:tcPr>
          <w:p w:rsidR="00E43281" w:rsidRPr="00A60D41" w:rsidRDefault="00A60D41" w:rsidP="005E5C41">
            <w:pPr>
              <w:spacing w:before="60" w:after="60"/>
              <w:rPr>
                <w:rFonts w:ascii="Arial" w:hAnsi="Arial" w:cs="Arial"/>
                <w:b/>
                <w:sz w:val="20"/>
                <w:szCs w:val="20"/>
              </w:rPr>
            </w:pPr>
            <w:r w:rsidRPr="00A60D41">
              <w:rPr>
                <w:rFonts w:ascii="Arial" w:hAnsi="Arial" w:cs="Arial"/>
                <w:b/>
                <w:sz w:val="20"/>
                <w:szCs w:val="20"/>
              </w:rPr>
              <w:t>Starjumpers:</w:t>
            </w:r>
            <w:r w:rsidR="00296E98">
              <w:rPr>
                <w:rFonts w:ascii="Arial" w:hAnsi="Arial" w:cs="Arial"/>
                <w:b/>
                <w:sz w:val="20"/>
                <w:szCs w:val="20"/>
              </w:rPr>
              <w:t xml:space="preserve"> Trigonometric</w:t>
            </w:r>
            <w:r w:rsidRPr="00A60D41">
              <w:rPr>
                <w:rFonts w:ascii="Arial" w:hAnsi="Arial" w:cs="Arial"/>
                <w:b/>
                <w:sz w:val="20"/>
                <w:szCs w:val="20"/>
              </w:rPr>
              <w:t xml:space="preserve"> Explorers in Space</w:t>
            </w:r>
          </w:p>
        </w:tc>
      </w:tr>
      <w:tr w:rsidR="00852CDE" w:rsidTr="00E43281">
        <w:tc>
          <w:tcPr>
            <w:tcW w:w="2988" w:type="dxa"/>
          </w:tcPr>
          <w:p w:rsidR="00852CDE" w:rsidRPr="00A60D41" w:rsidRDefault="00852CDE" w:rsidP="00852CDE">
            <w:pPr>
              <w:spacing w:before="60" w:after="60"/>
              <w:rPr>
                <w:rFonts w:ascii="Arial" w:hAnsi="Arial" w:cs="Arial"/>
                <w:b/>
                <w:sz w:val="20"/>
                <w:szCs w:val="20"/>
              </w:rPr>
            </w:pPr>
            <w:r w:rsidRPr="00A60D41">
              <w:rPr>
                <w:rFonts w:ascii="Arial" w:hAnsi="Arial" w:cs="Arial"/>
                <w:b/>
                <w:sz w:val="20"/>
                <w:szCs w:val="20"/>
              </w:rPr>
              <w:t>Estimated Activity Duration:</w:t>
            </w:r>
          </w:p>
        </w:tc>
        <w:tc>
          <w:tcPr>
            <w:tcW w:w="6588" w:type="dxa"/>
          </w:tcPr>
          <w:p w:rsidR="00852CDE" w:rsidRDefault="00A60D41" w:rsidP="005E5C41">
            <w:pPr>
              <w:spacing w:before="60" w:after="60"/>
              <w:rPr>
                <w:rFonts w:ascii="Arial" w:hAnsi="Arial" w:cs="Arial"/>
                <w:b/>
                <w:sz w:val="20"/>
                <w:szCs w:val="20"/>
              </w:rPr>
            </w:pPr>
            <w:r w:rsidRPr="00A60D41">
              <w:rPr>
                <w:rFonts w:ascii="Arial" w:hAnsi="Arial" w:cs="Arial"/>
                <w:b/>
                <w:sz w:val="20"/>
                <w:szCs w:val="20"/>
              </w:rPr>
              <w:t>90 minutes</w:t>
            </w:r>
          </w:p>
          <w:p w:rsidR="00296E98" w:rsidRDefault="00296E98"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15</w:t>
            </w:r>
            <w:r w:rsidR="00EB745B">
              <w:rPr>
                <w:rFonts w:ascii="Arial" w:hAnsi="Arial" w:cs="Arial"/>
                <w:b/>
                <w:sz w:val="20"/>
                <w:szCs w:val="20"/>
              </w:rPr>
              <w:t xml:space="preserve"> min</w:t>
            </w:r>
            <w:r>
              <w:rPr>
                <w:rFonts w:ascii="Arial" w:hAnsi="Arial" w:cs="Arial"/>
                <w:b/>
                <w:sz w:val="20"/>
                <w:szCs w:val="20"/>
              </w:rPr>
              <w:t xml:space="preserve"> introduction (Space and the Project)</w:t>
            </w:r>
          </w:p>
          <w:p w:rsidR="00296E98" w:rsidRDefault="0030628B"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25</w:t>
            </w:r>
            <w:r w:rsidR="00296E98">
              <w:rPr>
                <w:rFonts w:ascii="Arial" w:hAnsi="Arial" w:cs="Arial"/>
                <w:b/>
                <w:sz w:val="20"/>
                <w:szCs w:val="20"/>
              </w:rPr>
              <w:t xml:space="preserve"> min construction </w:t>
            </w:r>
            <w:r w:rsidR="00EB745B">
              <w:rPr>
                <w:rFonts w:ascii="Arial" w:hAnsi="Arial" w:cs="Arial"/>
                <w:b/>
                <w:sz w:val="20"/>
                <w:szCs w:val="20"/>
              </w:rPr>
              <w:t>and refinement of rocket to reach target zone of 5 to 8 feet</w:t>
            </w:r>
          </w:p>
          <w:p w:rsidR="00EB745B" w:rsidRDefault="00EB745B"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15 min calculation</w:t>
            </w:r>
            <w:r w:rsidR="00FF34F9">
              <w:rPr>
                <w:rFonts w:ascii="Arial" w:hAnsi="Arial" w:cs="Arial"/>
                <w:b/>
                <w:sz w:val="20"/>
                <w:szCs w:val="20"/>
              </w:rPr>
              <w:t xml:space="preserve"> for each planetary zone</w:t>
            </w:r>
          </w:p>
          <w:p w:rsidR="00EB745B" w:rsidRDefault="00EB745B"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1</w:t>
            </w:r>
            <w:r w:rsidR="0030628B">
              <w:rPr>
                <w:rFonts w:ascii="Arial" w:hAnsi="Arial" w:cs="Arial"/>
                <w:b/>
                <w:sz w:val="20"/>
                <w:szCs w:val="20"/>
              </w:rPr>
              <w:t>5</w:t>
            </w:r>
            <w:r>
              <w:rPr>
                <w:rFonts w:ascii="Arial" w:hAnsi="Arial" w:cs="Arial"/>
                <w:b/>
                <w:sz w:val="20"/>
                <w:szCs w:val="20"/>
              </w:rPr>
              <w:t xml:space="preserve"> min launch for each planetary zone</w:t>
            </w:r>
          </w:p>
          <w:p w:rsidR="00EB745B" w:rsidRDefault="00EB745B"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10 min conclusion question</w:t>
            </w:r>
            <w:r w:rsidR="00FF34F9">
              <w:rPr>
                <w:rFonts w:ascii="Arial" w:hAnsi="Arial" w:cs="Arial"/>
                <w:b/>
                <w:sz w:val="20"/>
                <w:szCs w:val="20"/>
              </w:rPr>
              <w:t>s</w:t>
            </w:r>
          </w:p>
          <w:p w:rsidR="00EB745B" w:rsidRPr="00296E98" w:rsidRDefault="00EB745B" w:rsidP="00296E98">
            <w:pPr>
              <w:pStyle w:val="ListParagraph"/>
              <w:numPr>
                <w:ilvl w:val="0"/>
                <w:numId w:val="28"/>
              </w:numPr>
              <w:spacing w:before="60" w:after="60"/>
              <w:rPr>
                <w:rFonts w:ascii="Arial" w:hAnsi="Arial" w:cs="Arial"/>
                <w:b/>
                <w:sz w:val="20"/>
                <w:szCs w:val="20"/>
              </w:rPr>
            </w:pPr>
            <w:r>
              <w:rPr>
                <w:rFonts w:ascii="Arial" w:hAnsi="Arial" w:cs="Arial"/>
                <w:b/>
                <w:sz w:val="20"/>
                <w:szCs w:val="20"/>
              </w:rPr>
              <w:t>10 min activity end discussion</w:t>
            </w:r>
          </w:p>
          <w:p w:rsidR="00BF0360" w:rsidRPr="00A60D41" w:rsidRDefault="00BF0360" w:rsidP="005E5C41">
            <w:pPr>
              <w:spacing w:before="60" w:after="60"/>
              <w:rPr>
                <w:rFonts w:ascii="Arial" w:hAnsi="Arial" w:cs="Arial"/>
                <w:b/>
                <w:sz w:val="20"/>
                <w:szCs w:val="20"/>
              </w:rPr>
            </w:pP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5E5C41">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D92929" w:rsidP="005E5C41">
            <w:pPr>
              <w:spacing w:before="60" w:after="60"/>
              <w:rPr>
                <w:rFonts w:ascii="Arial" w:hAnsi="Arial" w:cs="Arial"/>
                <w:b/>
                <w:sz w:val="20"/>
                <w:szCs w:val="20"/>
              </w:rPr>
            </w:pPr>
            <w:r>
              <w:rPr>
                <w:rFonts w:ascii="Arial" w:hAnsi="Arial" w:cs="Arial"/>
                <w:b/>
                <w:sz w:val="20"/>
                <w:szCs w:val="20"/>
              </w:rPr>
              <w:t>Classroom</w:t>
            </w:r>
            <w:r w:rsidR="002B2F6D">
              <w:rPr>
                <w:rFonts w:ascii="Arial" w:hAnsi="Arial" w:cs="Arial"/>
                <w:b/>
                <w:sz w:val="20"/>
                <w:szCs w:val="20"/>
              </w:rPr>
              <w:t xml:space="preserve"> (“Outer Space”)</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5E5C41">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3B0B10" w:rsidP="00436FC9">
      <w:pPr>
        <w:rPr>
          <w:rFonts w:ascii="Arial" w:hAnsi="Arial" w:cs="Arial"/>
          <w:sz w:val="20"/>
          <w:szCs w:val="20"/>
        </w:rPr>
      </w:pPr>
      <w:r>
        <w:rPr>
          <w:rFonts w:ascii="Arial" w:hAnsi="Arial" w:cs="Arial"/>
          <w:sz w:val="20"/>
          <w:szCs w:val="20"/>
        </w:rPr>
        <w:t>The student will be able to:</w:t>
      </w:r>
    </w:p>
    <w:p w:rsidR="003B0B10" w:rsidRDefault="00725743" w:rsidP="003B0B10">
      <w:pPr>
        <w:pStyle w:val="ListParagraph"/>
        <w:numPr>
          <w:ilvl w:val="0"/>
          <w:numId w:val="15"/>
        </w:numPr>
        <w:rPr>
          <w:rFonts w:ascii="Arial" w:hAnsi="Arial" w:cs="Arial"/>
          <w:sz w:val="20"/>
          <w:szCs w:val="20"/>
        </w:rPr>
      </w:pPr>
      <w:r>
        <w:rPr>
          <w:rFonts w:ascii="Arial" w:hAnsi="Arial" w:cs="Arial"/>
          <w:sz w:val="20"/>
          <w:szCs w:val="20"/>
        </w:rPr>
        <w:t>Perform</w:t>
      </w:r>
      <w:r w:rsidR="00D92929">
        <w:rPr>
          <w:rFonts w:ascii="Arial" w:hAnsi="Arial" w:cs="Arial"/>
          <w:sz w:val="20"/>
          <w:szCs w:val="20"/>
        </w:rPr>
        <w:t xml:space="preserve"> </w:t>
      </w:r>
      <w:r>
        <w:rPr>
          <w:rFonts w:ascii="Arial" w:hAnsi="Arial" w:cs="Arial"/>
          <w:sz w:val="20"/>
          <w:szCs w:val="20"/>
        </w:rPr>
        <w:t>trigonometric calculations to determine w</w:t>
      </w:r>
      <w:r w:rsidR="00D92929">
        <w:rPr>
          <w:rFonts w:ascii="Arial" w:hAnsi="Arial" w:cs="Arial"/>
          <w:sz w:val="20"/>
          <w:szCs w:val="20"/>
        </w:rPr>
        <w:t xml:space="preserve">here a rocket should land within a target </w:t>
      </w:r>
      <w:r w:rsidR="00AE7756">
        <w:rPr>
          <w:rFonts w:ascii="Arial" w:hAnsi="Arial" w:cs="Arial"/>
          <w:sz w:val="20"/>
          <w:szCs w:val="20"/>
        </w:rPr>
        <w:t xml:space="preserve">planet </w:t>
      </w:r>
      <w:r w:rsidR="00D92929">
        <w:rPr>
          <w:rFonts w:ascii="Arial" w:hAnsi="Arial" w:cs="Arial"/>
          <w:sz w:val="20"/>
          <w:szCs w:val="20"/>
        </w:rPr>
        <w:t>zone.</w:t>
      </w:r>
    </w:p>
    <w:p w:rsidR="00D92929" w:rsidRPr="008063C7" w:rsidRDefault="00725743" w:rsidP="003B0B10">
      <w:pPr>
        <w:pStyle w:val="ListParagraph"/>
        <w:numPr>
          <w:ilvl w:val="0"/>
          <w:numId w:val="15"/>
        </w:numPr>
        <w:rPr>
          <w:rFonts w:ascii="Arial" w:hAnsi="Arial" w:cs="Arial"/>
          <w:sz w:val="20"/>
          <w:szCs w:val="20"/>
        </w:rPr>
      </w:pPr>
      <w:r w:rsidRPr="008063C7">
        <w:rPr>
          <w:rFonts w:ascii="Arial" w:hAnsi="Arial" w:cs="Arial"/>
          <w:sz w:val="20"/>
          <w:szCs w:val="20"/>
        </w:rPr>
        <w:t>Build a</w:t>
      </w:r>
      <w:r w:rsidR="00D92929" w:rsidRPr="008063C7">
        <w:rPr>
          <w:rFonts w:ascii="Arial" w:hAnsi="Arial" w:cs="Arial"/>
          <w:sz w:val="20"/>
          <w:szCs w:val="20"/>
        </w:rPr>
        <w:t xml:space="preserve"> straw rocket with </w:t>
      </w:r>
      <w:proofErr w:type="spellStart"/>
      <w:r w:rsidR="00D92929" w:rsidRPr="008063C7">
        <w:rPr>
          <w:rFonts w:ascii="Arial" w:hAnsi="Arial" w:cs="Arial"/>
          <w:sz w:val="20"/>
          <w:szCs w:val="20"/>
        </w:rPr>
        <w:t>preallocated</w:t>
      </w:r>
      <w:proofErr w:type="spellEnd"/>
      <w:r w:rsidR="00D92929" w:rsidRPr="008063C7">
        <w:rPr>
          <w:rFonts w:ascii="Arial" w:hAnsi="Arial" w:cs="Arial"/>
          <w:sz w:val="20"/>
          <w:szCs w:val="20"/>
        </w:rPr>
        <w:t xml:space="preserve"> materials through an iterative process</w:t>
      </w:r>
      <w:r w:rsidR="00864503" w:rsidRPr="008063C7">
        <w:rPr>
          <w:rFonts w:ascii="Arial" w:hAnsi="Arial" w:cs="Arial"/>
          <w:sz w:val="20"/>
          <w:szCs w:val="20"/>
        </w:rPr>
        <w:t>.</w:t>
      </w:r>
    </w:p>
    <w:p w:rsidR="00AE7756" w:rsidRPr="008063C7" w:rsidRDefault="00864503" w:rsidP="003B0B10">
      <w:pPr>
        <w:pStyle w:val="ListParagraph"/>
        <w:numPr>
          <w:ilvl w:val="0"/>
          <w:numId w:val="15"/>
        </w:numPr>
        <w:rPr>
          <w:rFonts w:ascii="Arial" w:hAnsi="Arial" w:cs="Arial"/>
          <w:sz w:val="20"/>
          <w:szCs w:val="20"/>
        </w:rPr>
      </w:pPr>
      <w:r w:rsidRPr="008063C7">
        <w:rPr>
          <w:rFonts w:ascii="Arial" w:hAnsi="Arial" w:cs="Arial"/>
          <w:sz w:val="20"/>
          <w:szCs w:val="20"/>
        </w:rPr>
        <w:t>Successfully launch a straw rocket within a target zone distance of 5 to 8 feet.</w:t>
      </w:r>
    </w:p>
    <w:p w:rsidR="00F46055" w:rsidRDefault="00864503" w:rsidP="00BC4D25">
      <w:pPr>
        <w:pStyle w:val="ListParagraph"/>
        <w:numPr>
          <w:ilvl w:val="0"/>
          <w:numId w:val="15"/>
        </w:numPr>
        <w:rPr>
          <w:rFonts w:ascii="Arial" w:hAnsi="Arial" w:cs="Arial"/>
          <w:sz w:val="20"/>
          <w:szCs w:val="20"/>
        </w:rPr>
      </w:pPr>
      <w:r w:rsidRPr="008063C7">
        <w:rPr>
          <w:rFonts w:ascii="Arial" w:hAnsi="Arial" w:cs="Arial"/>
          <w:sz w:val="20"/>
          <w:szCs w:val="20"/>
        </w:rPr>
        <w:t>Document their design</w:t>
      </w:r>
      <w:r w:rsidR="00F46055">
        <w:rPr>
          <w:rFonts w:ascii="Arial" w:hAnsi="Arial" w:cs="Arial"/>
          <w:sz w:val="20"/>
          <w:szCs w:val="20"/>
        </w:rPr>
        <w:t xml:space="preserve"> </w:t>
      </w:r>
      <w:r w:rsidR="00BF68C5">
        <w:rPr>
          <w:rFonts w:ascii="Arial" w:hAnsi="Arial" w:cs="Arial"/>
          <w:sz w:val="20"/>
          <w:szCs w:val="20"/>
        </w:rPr>
        <w:t>iterations</w:t>
      </w:r>
      <w:r w:rsidR="00F46055">
        <w:rPr>
          <w:rFonts w:ascii="Arial" w:hAnsi="Arial" w:cs="Arial"/>
          <w:sz w:val="20"/>
          <w:szCs w:val="20"/>
        </w:rPr>
        <w:t xml:space="preserve"> during the activity.</w:t>
      </w:r>
    </w:p>
    <w:p w:rsidR="00195F8A" w:rsidRPr="008063C7" w:rsidRDefault="00F46055" w:rsidP="00BC4D25">
      <w:pPr>
        <w:pStyle w:val="ListParagraph"/>
        <w:numPr>
          <w:ilvl w:val="0"/>
          <w:numId w:val="15"/>
        </w:numPr>
        <w:rPr>
          <w:rFonts w:ascii="Arial" w:hAnsi="Arial" w:cs="Arial"/>
          <w:sz w:val="20"/>
          <w:szCs w:val="20"/>
        </w:rPr>
      </w:pPr>
      <w:r>
        <w:rPr>
          <w:rFonts w:ascii="Arial" w:hAnsi="Arial" w:cs="Arial"/>
          <w:sz w:val="20"/>
          <w:szCs w:val="20"/>
        </w:rPr>
        <w:t>B</w:t>
      </w:r>
      <w:r w:rsidR="00864503" w:rsidRPr="008063C7">
        <w:rPr>
          <w:rFonts w:ascii="Arial" w:hAnsi="Arial" w:cs="Arial"/>
          <w:sz w:val="20"/>
          <w:szCs w:val="20"/>
        </w:rPr>
        <w:t xml:space="preserve">e able to discuss </w:t>
      </w:r>
      <w:r w:rsidR="008063C7" w:rsidRPr="008063C7">
        <w:rPr>
          <w:rFonts w:ascii="Arial" w:hAnsi="Arial" w:cs="Arial"/>
          <w:sz w:val="20"/>
          <w:szCs w:val="20"/>
        </w:rPr>
        <w:t>future suggestions based of their experience through the activity.</w:t>
      </w: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9F61A0" w:rsidP="009F61A0">
      <w:pPr>
        <w:pStyle w:val="ListParagraph"/>
        <w:numPr>
          <w:ilvl w:val="0"/>
          <w:numId w:val="16"/>
        </w:numPr>
        <w:rPr>
          <w:rFonts w:ascii="Arial" w:hAnsi="Arial" w:cs="Arial"/>
          <w:sz w:val="20"/>
          <w:szCs w:val="20"/>
        </w:rPr>
      </w:pPr>
      <w:r>
        <w:rPr>
          <w:rFonts w:ascii="Arial" w:hAnsi="Arial" w:cs="Arial"/>
          <w:sz w:val="20"/>
          <w:szCs w:val="20"/>
        </w:rPr>
        <w:t>How could trigonometry be applicable in space?</w:t>
      </w:r>
    </w:p>
    <w:p w:rsidR="009F61A0" w:rsidRDefault="009F61A0" w:rsidP="009F61A0">
      <w:pPr>
        <w:pStyle w:val="ListParagraph"/>
        <w:numPr>
          <w:ilvl w:val="0"/>
          <w:numId w:val="16"/>
        </w:numPr>
        <w:rPr>
          <w:rFonts w:ascii="Arial" w:hAnsi="Arial" w:cs="Arial"/>
          <w:sz w:val="20"/>
          <w:szCs w:val="20"/>
        </w:rPr>
      </w:pPr>
      <w:r>
        <w:rPr>
          <w:rFonts w:ascii="Arial" w:hAnsi="Arial" w:cs="Arial"/>
          <w:sz w:val="20"/>
          <w:szCs w:val="20"/>
        </w:rPr>
        <w:t>What are some</w:t>
      </w:r>
      <w:r w:rsidR="00F46055">
        <w:rPr>
          <w:rFonts w:ascii="Arial" w:hAnsi="Arial" w:cs="Arial"/>
          <w:sz w:val="20"/>
          <w:szCs w:val="20"/>
        </w:rPr>
        <w:t xml:space="preserve"> variables</w:t>
      </w:r>
      <w:r>
        <w:rPr>
          <w:rFonts w:ascii="Arial" w:hAnsi="Arial" w:cs="Arial"/>
          <w:sz w:val="20"/>
          <w:szCs w:val="20"/>
        </w:rPr>
        <w:t xml:space="preserve"> that could </w:t>
      </w:r>
      <w:r w:rsidR="00D3432B">
        <w:rPr>
          <w:rFonts w:ascii="Arial" w:hAnsi="Arial" w:cs="Arial"/>
          <w:sz w:val="20"/>
          <w:szCs w:val="20"/>
        </w:rPr>
        <w:t>affect</w:t>
      </w:r>
      <w:r w:rsidR="00F46055">
        <w:rPr>
          <w:rFonts w:ascii="Arial" w:hAnsi="Arial" w:cs="Arial"/>
          <w:sz w:val="20"/>
          <w:szCs w:val="20"/>
        </w:rPr>
        <w:t xml:space="preserve"> the design of straw </w:t>
      </w:r>
      <w:r>
        <w:rPr>
          <w:rFonts w:ascii="Arial" w:hAnsi="Arial" w:cs="Arial"/>
          <w:sz w:val="20"/>
          <w:szCs w:val="20"/>
        </w:rPr>
        <w:t>rocket</w:t>
      </w:r>
      <w:r w:rsidR="00F46055">
        <w:rPr>
          <w:rFonts w:ascii="Arial" w:hAnsi="Arial" w:cs="Arial"/>
          <w:sz w:val="20"/>
          <w:szCs w:val="20"/>
        </w:rPr>
        <w:t>s</w:t>
      </w:r>
      <w:r>
        <w:rPr>
          <w:rFonts w:ascii="Arial" w:hAnsi="Arial" w:cs="Arial"/>
          <w:sz w:val="20"/>
          <w:szCs w:val="20"/>
        </w:rPr>
        <w:t>?</w:t>
      </w:r>
    </w:p>
    <w:p w:rsidR="009F61A0" w:rsidRDefault="00D3432B" w:rsidP="009F61A0">
      <w:pPr>
        <w:pStyle w:val="ListParagraph"/>
        <w:numPr>
          <w:ilvl w:val="0"/>
          <w:numId w:val="16"/>
        </w:numPr>
        <w:rPr>
          <w:rFonts w:ascii="Arial" w:hAnsi="Arial" w:cs="Arial"/>
          <w:sz w:val="20"/>
          <w:szCs w:val="20"/>
        </w:rPr>
      </w:pPr>
      <w:r>
        <w:rPr>
          <w:rFonts w:ascii="Arial" w:hAnsi="Arial" w:cs="Arial"/>
          <w:sz w:val="20"/>
          <w:szCs w:val="20"/>
        </w:rPr>
        <w:t>How could I make a straw rocket that will land between the target zone?</w:t>
      </w:r>
    </w:p>
    <w:p w:rsidR="00D3432B" w:rsidRDefault="00D3432B" w:rsidP="009F61A0">
      <w:pPr>
        <w:pStyle w:val="ListParagraph"/>
        <w:numPr>
          <w:ilvl w:val="0"/>
          <w:numId w:val="16"/>
        </w:numPr>
        <w:rPr>
          <w:rFonts w:ascii="Arial" w:hAnsi="Arial" w:cs="Arial"/>
          <w:sz w:val="20"/>
          <w:szCs w:val="20"/>
        </w:rPr>
      </w:pPr>
      <w:r>
        <w:rPr>
          <w:rFonts w:ascii="Arial" w:hAnsi="Arial" w:cs="Arial"/>
          <w:sz w:val="20"/>
          <w:szCs w:val="20"/>
        </w:rPr>
        <w:t>What</w:t>
      </w:r>
      <w:r w:rsidR="00F46055">
        <w:rPr>
          <w:rFonts w:ascii="Arial" w:hAnsi="Arial" w:cs="Arial"/>
          <w:sz w:val="20"/>
          <w:szCs w:val="20"/>
        </w:rPr>
        <w:t xml:space="preserve"> are</w:t>
      </w:r>
      <w:r>
        <w:rPr>
          <w:rFonts w:ascii="Arial" w:hAnsi="Arial" w:cs="Arial"/>
          <w:sz w:val="20"/>
          <w:szCs w:val="20"/>
        </w:rPr>
        <w:t xml:space="preserve"> important ideas and observations </w:t>
      </w:r>
      <w:r w:rsidR="00AE7756">
        <w:rPr>
          <w:rFonts w:ascii="Arial" w:hAnsi="Arial" w:cs="Arial"/>
          <w:sz w:val="20"/>
          <w:szCs w:val="20"/>
        </w:rPr>
        <w:t>I</w:t>
      </w:r>
      <w:r>
        <w:rPr>
          <w:rFonts w:ascii="Arial" w:hAnsi="Arial" w:cs="Arial"/>
          <w:sz w:val="20"/>
          <w:szCs w:val="20"/>
        </w:rPr>
        <w:t xml:space="preserve"> should keep in mind?</w:t>
      </w:r>
    </w:p>
    <w:p w:rsidR="00D3432B" w:rsidRDefault="00D3432B" w:rsidP="009F61A0">
      <w:pPr>
        <w:pStyle w:val="ListParagraph"/>
        <w:numPr>
          <w:ilvl w:val="0"/>
          <w:numId w:val="16"/>
        </w:numPr>
        <w:rPr>
          <w:rFonts w:ascii="Arial" w:hAnsi="Arial" w:cs="Arial"/>
          <w:sz w:val="20"/>
          <w:szCs w:val="20"/>
        </w:rPr>
      </w:pPr>
      <w:r>
        <w:rPr>
          <w:rFonts w:ascii="Arial" w:hAnsi="Arial" w:cs="Arial"/>
          <w:sz w:val="20"/>
          <w:szCs w:val="20"/>
        </w:rPr>
        <w:t>What purpose do our group roles play?</w:t>
      </w:r>
    </w:p>
    <w:p w:rsidR="00D3432B" w:rsidRPr="009F61A0" w:rsidRDefault="00D3432B" w:rsidP="009F61A0">
      <w:pPr>
        <w:pStyle w:val="ListParagraph"/>
        <w:numPr>
          <w:ilvl w:val="0"/>
          <w:numId w:val="16"/>
        </w:numPr>
        <w:rPr>
          <w:rFonts w:ascii="Arial" w:hAnsi="Arial" w:cs="Arial"/>
          <w:sz w:val="20"/>
          <w:szCs w:val="20"/>
        </w:rPr>
      </w:pPr>
      <w:r>
        <w:rPr>
          <w:rFonts w:ascii="Arial" w:hAnsi="Arial" w:cs="Arial"/>
          <w:sz w:val="20"/>
          <w:szCs w:val="20"/>
        </w:rPr>
        <w:t>What is real-life engineering design driven by?</w:t>
      </w:r>
    </w:p>
    <w:p w:rsidR="00AC7581" w:rsidRDefault="00AC7581">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005E5C41">
        <w:trPr>
          <w:tblHeader/>
        </w:trPr>
        <w:tc>
          <w:tcPr>
            <w:tcW w:w="9630" w:type="dxa"/>
            <w:gridSpan w:val="2"/>
          </w:tcPr>
          <w:p w:rsidR="00AC7581" w:rsidRDefault="00AC7581" w:rsidP="005E5C41">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5E5C41">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5E5C41">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Default="00C82CB7" w:rsidP="005E5C41">
            <w:pPr>
              <w:ind w:left="252" w:hanging="252"/>
              <w:rPr>
                <w:rFonts w:ascii="Arial" w:hAnsi="Arial" w:cs="Arial"/>
                <w:sz w:val="18"/>
                <w:szCs w:val="16"/>
              </w:rPr>
            </w:pPr>
            <w:sdt>
              <w:sdtPr>
                <w:rPr>
                  <w:rFonts w:ascii="Arial" w:hAnsi="Arial" w:cs="Arial"/>
                  <w:sz w:val="20"/>
                  <w:szCs w:val="16"/>
                </w:rPr>
                <w:id w:val="-681353984"/>
              </w:sdt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p w:rsidR="003953DF" w:rsidRPr="008A2F18" w:rsidRDefault="003953DF" w:rsidP="005E5C41">
            <w:pPr>
              <w:ind w:left="252" w:hanging="252"/>
              <w:rPr>
                <w:rFonts w:ascii="Arial" w:eastAsia="Times New Roman" w:hAnsi="Arial" w:cs="Arial"/>
                <w:sz w:val="18"/>
                <w:szCs w:val="16"/>
              </w:rPr>
            </w:pPr>
          </w:p>
        </w:tc>
        <w:tc>
          <w:tcPr>
            <w:tcW w:w="4410" w:type="dxa"/>
          </w:tcPr>
          <w:p w:rsidR="00AC7581" w:rsidRPr="008A2F18" w:rsidRDefault="00C82CB7" w:rsidP="005E5C41">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3715C8" w:rsidRDefault="00AC7581" w:rsidP="003953DF">
            <w:pPr>
              <w:pStyle w:val="ListParagraph"/>
              <w:numPr>
                <w:ilvl w:val="0"/>
                <w:numId w:val="20"/>
              </w:numPr>
              <w:rPr>
                <w:rFonts w:ascii="Arial" w:eastAsia="Times New Roman" w:hAnsi="Arial" w:cs="Arial"/>
                <w:sz w:val="18"/>
                <w:szCs w:val="16"/>
              </w:rPr>
            </w:pPr>
            <w:r w:rsidRPr="003715C8">
              <w:rPr>
                <w:rFonts w:ascii="Arial" w:eastAsia="Times New Roman" w:hAnsi="Arial" w:cs="Arial"/>
                <w:sz w:val="18"/>
                <w:szCs w:val="16"/>
              </w:rPr>
              <w:t>Developing and using models</w:t>
            </w:r>
          </w:p>
        </w:tc>
        <w:tc>
          <w:tcPr>
            <w:tcW w:w="4410" w:type="dxa"/>
          </w:tcPr>
          <w:p w:rsidR="00AC7581" w:rsidRPr="003953DF" w:rsidRDefault="00AC7581" w:rsidP="003953DF">
            <w:pPr>
              <w:pStyle w:val="ListParagraph"/>
              <w:numPr>
                <w:ilvl w:val="0"/>
                <w:numId w:val="20"/>
              </w:numPr>
              <w:rPr>
                <w:rFonts w:ascii="Arial" w:eastAsia="Times New Roman" w:hAnsi="Arial" w:cs="Arial"/>
                <w:sz w:val="18"/>
                <w:szCs w:val="16"/>
              </w:rPr>
            </w:pPr>
            <w:r w:rsidRPr="003953DF">
              <w:rPr>
                <w:rFonts w:ascii="Arial" w:hAnsi="Arial" w:cs="Arial"/>
                <w:sz w:val="18"/>
                <w:szCs w:val="16"/>
              </w:rPr>
              <w:t>Cause and effect</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AC575E" w:rsidRDefault="00AC7581" w:rsidP="00AC575E">
            <w:pPr>
              <w:pStyle w:val="ListParagraph"/>
              <w:numPr>
                <w:ilvl w:val="0"/>
                <w:numId w:val="19"/>
              </w:numPr>
              <w:rPr>
                <w:rFonts w:ascii="Arial" w:eastAsia="Times New Roman" w:hAnsi="Arial" w:cs="Arial"/>
                <w:sz w:val="18"/>
                <w:szCs w:val="16"/>
              </w:rPr>
            </w:pPr>
            <w:r w:rsidRPr="00AC575E">
              <w:rPr>
                <w:rFonts w:ascii="Arial" w:eastAsia="Times New Roman" w:hAnsi="Arial" w:cs="Arial"/>
                <w:sz w:val="18"/>
                <w:szCs w:val="16"/>
              </w:rPr>
              <w:t>Planning and carrying out investigations</w:t>
            </w:r>
          </w:p>
        </w:tc>
        <w:tc>
          <w:tcPr>
            <w:tcW w:w="4410" w:type="dxa"/>
          </w:tcPr>
          <w:p w:rsidR="00AC7581" w:rsidRPr="008A2F18" w:rsidRDefault="00C82CB7" w:rsidP="005E5C41">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3953DF" w:rsidRDefault="00AC7581" w:rsidP="003953DF">
            <w:pPr>
              <w:pStyle w:val="ListParagraph"/>
              <w:numPr>
                <w:ilvl w:val="0"/>
                <w:numId w:val="20"/>
              </w:numPr>
              <w:rPr>
                <w:rFonts w:ascii="Arial" w:eastAsia="Times New Roman" w:hAnsi="Arial" w:cs="Arial"/>
                <w:sz w:val="18"/>
                <w:szCs w:val="16"/>
              </w:rPr>
            </w:pPr>
            <w:r w:rsidRPr="003953DF">
              <w:rPr>
                <w:rFonts w:ascii="Arial" w:eastAsia="Times New Roman" w:hAnsi="Arial" w:cs="Arial"/>
                <w:sz w:val="18"/>
                <w:szCs w:val="16"/>
              </w:rPr>
              <w:t>Analyzing and interpreting data</w:t>
            </w:r>
          </w:p>
        </w:tc>
        <w:tc>
          <w:tcPr>
            <w:tcW w:w="4410" w:type="dxa"/>
          </w:tcPr>
          <w:p w:rsidR="00AC7581" w:rsidRPr="008A2F18" w:rsidRDefault="00C82CB7" w:rsidP="005E5C41">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3953DF" w:rsidRDefault="00AC7581" w:rsidP="003953DF">
            <w:pPr>
              <w:pStyle w:val="ListParagraph"/>
              <w:numPr>
                <w:ilvl w:val="0"/>
                <w:numId w:val="20"/>
              </w:numPr>
              <w:rPr>
                <w:rFonts w:ascii="Arial" w:eastAsia="Times New Roman" w:hAnsi="Arial" w:cs="Arial"/>
                <w:sz w:val="18"/>
                <w:szCs w:val="16"/>
              </w:rPr>
            </w:pPr>
            <w:r w:rsidRPr="003953DF">
              <w:rPr>
                <w:rFonts w:ascii="Arial" w:eastAsia="Times New Roman" w:hAnsi="Arial" w:cs="Arial"/>
                <w:sz w:val="18"/>
                <w:szCs w:val="16"/>
              </w:rPr>
              <w:t>Using mathematics and computational thinking</w:t>
            </w:r>
          </w:p>
        </w:tc>
        <w:tc>
          <w:tcPr>
            <w:tcW w:w="4410" w:type="dxa"/>
          </w:tcPr>
          <w:p w:rsidR="00AC7581" w:rsidRPr="008A2F18" w:rsidRDefault="00C82CB7" w:rsidP="005E5C41">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3953DF" w:rsidRDefault="00AC7581" w:rsidP="003953DF">
            <w:pPr>
              <w:pStyle w:val="ListParagraph"/>
              <w:numPr>
                <w:ilvl w:val="0"/>
                <w:numId w:val="22"/>
              </w:numPr>
              <w:rPr>
                <w:rFonts w:ascii="Arial" w:eastAsia="Times New Roman" w:hAnsi="Arial" w:cs="Arial"/>
                <w:sz w:val="18"/>
                <w:szCs w:val="16"/>
              </w:rPr>
            </w:pPr>
            <w:r w:rsidRPr="003953DF">
              <w:rPr>
                <w:rFonts w:ascii="Arial" w:hAnsi="Arial" w:cs="Arial"/>
                <w:sz w:val="18"/>
                <w:szCs w:val="16"/>
              </w:rPr>
              <w:t>Constructing explanations (for science) and designing solutions (for engineering)</w:t>
            </w:r>
          </w:p>
        </w:tc>
        <w:tc>
          <w:tcPr>
            <w:tcW w:w="4410" w:type="dxa"/>
          </w:tcPr>
          <w:p w:rsidR="00AC7581" w:rsidRPr="003953DF" w:rsidRDefault="00AC7581" w:rsidP="003953DF">
            <w:pPr>
              <w:pStyle w:val="ListParagraph"/>
              <w:numPr>
                <w:ilvl w:val="0"/>
                <w:numId w:val="22"/>
              </w:numPr>
              <w:rPr>
                <w:rFonts w:ascii="Arial" w:eastAsia="Times New Roman" w:hAnsi="Arial" w:cs="Arial"/>
                <w:sz w:val="18"/>
                <w:szCs w:val="16"/>
              </w:rPr>
            </w:pPr>
            <w:r w:rsidRPr="003953DF">
              <w:rPr>
                <w:rFonts w:ascii="Arial" w:eastAsia="Times New Roman" w:hAnsi="Arial" w:cs="Arial"/>
                <w:sz w:val="18"/>
                <w:szCs w:val="16"/>
              </w:rPr>
              <w:t xml:space="preserve">Structure and function. </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Default="00C82CB7" w:rsidP="005E5C41">
            <w:pPr>
              <w:rPr>
                <w:rFonts w:ascii="Arial" w:eastAsia="Times New Roman" w:hAnsi="Arial" w:cs="Arial"/>
                <w:sz w:val="18"/>
                <w:szCs w:val="16"/>
                <w:lang w:eastAsia="en-US"/>
              </w:rPr>
            </w:pPr>
            <w:sdt>
              <w:sdtPr>
                <w:rPr>
                  <w:rFonts w:ascii="Arial" w:hAnsi="Arial" w:cs="Arial"/>
                  <w:sz w:val="20"/>
                  <w:szCs w:val="16"/>
                </w:rPr>
                <w:id w:val="1240756234"/>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p w:rsidR="003953DF" w:rsidRPr="008A2F18" w:rsidRDefault="003953DF" w:rsidP="005E5C41">
            <w:pPr>
              <w:rPr>
                <w:rFonts w:ascii="Arial" w:eastAsia="Times New Roman" w:hAnsi="Arial" w:cs="Arial"/>
                <w:sz w:val="18"/>
                <w:szCs w:val="16"/>
              </w:rPr>
            </w:pPr>
          </w:p>
        </w:tc>
        <w:tc>
          <w:tcPr>
            <w:tcW w:w="4410" w:type="dxa"/>
          </w:tcPr>
          <w:p w:rsidR="00AC7581" w:rsidRPr="008A2F18" w:rsidRDefault="00C82CB7" w:rsidP="005E5C41">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5E5C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3953DF" w:rsidRDefault="00AC7581" w:rsidP="003953DF">
            <w:pPr>
              <w:pStyle w:val="ListParagraph"/>
              <w:numPr>
                <w:ilvl w:val="0"/>
                <w:numId w:val="22"/>
              </w:numPr>
              <w:tabs>
                <w:tab w:val="left" w:pos="5670"/>
              </w:tabs>
              <w:rPr>
                <w:rFonts w:ascii="Arial" w:eastAsia="Times New Roman" w:hAnsi="Arial" w:cs="Arial"/>
                <w:sz w:val="18"/>
                <w:szCs w:val="16"/>
              </w:rPr>
            </w:pPr>
            <w:r w:rsidRPr="003953DF">
              <w:rPr>
                <w:rFonts w:ascii="Arial" w:eastAsia="Times New Roman" w:hAnsi="Arial" w:cs="Arial"/>
                <w:sz w:val="18"/>
                <w:szCs w:val="16"/>
              </w:rPr>
              <w:t>Obtaining, evaluating, and communicating information</w:t>
            </w:r>
            <w:r w:rsidRPr="003953DF">
              <w:rPr>
                <w:rFonts w:ascii="Arial" w:eastAsia="Times New Roman" w:hAnsi="Arial" w:cs="Arial"/>
                <w:sz w:val="18"/>
                <w:szCs w:val="16"/>
              </w:rPr>
              <w:tab/>
            </w:r>
          </w:p>
        </w:tc>
        <w:tc>
          <w:tcPr>
            <w:tcW w:w="4410" w:type="dxa"/>
          </w:tcPr>
          <w:p w:rsidR="00AC7581" w:rsidRPr="008A2F18" w:rsidRDefault="00AC7581" w:rsidP="005E5C41">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5E5C41">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5E5C41">
            <w:pPr>
              <w:jc w:val="center"/>
              <w:rPr>
                <w:sz w:val="22"/>
              </w:rPr>
            </w:pPr>
            <w:r>
              <w:rPr>
                <w:rFonts w:ascii="Arial" w:hAnsi="Arial" w:cs="Arial"/>
                <w:b/>
                <w:sz w:val="22"/>
                <w:szCs w:val="20"/>
              </w:rPr>
              <w:t>Ohio’s New Learning Standards for Science (ONLS)</w:t>
            </w:r>
          </w:p>
        </w:tc>
      </w:tr>
      <w:tr w:rsidR="00AC7581" w:rsidTr="005E5C41">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5E5C41">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5E5C41">
        <w:tc>
          <w:tcPr>
            <w:tcW w:w="9648" w:type="dxa"/>
            <w:tcBorders>
              <w:top w:val="single" w:sz="4" w:space="0" w:color="000000" w:themeColor="text1"/>
            </w:tcBorders>
          </w:tcPr>
          <w:p w:rsidR="00AC7581" w:rsidRPr="00F36A8F" w:rsidRDefault="00AC7581" w:rsidP="00F36A8F">
            <w:pPr>
              <w:pStyle w:val="ListParagraph"/>
              <w:numPr>
                <w:ilvl w:val="0"/>
                <w:numId w:val="23"/>
              </w:numPr>
              <w:tabs>
                <w:tab w:val="left" w:pos="5670"/>
              </w:tabs>
              <w:spacing w:line="240" w:lineRule="auto"/>
              <w:rPr>
                <w:rFonts w:ascii="Arial" w:eastAsia="Times New Roman" w:hAnsi="Arial" w:cs="Arial"/>
                <w:sz w:val="16"/>
                <w:szCs w:val="14"/>
              </w:rPr>
            </w:pPr>
            <w:r w:rsidRPr="00F36A8F">
              <w:rPr>
                <w:rFonts w:ascii="Arial" w:eastAsia="Times New Roman" w:hAnsi="Arial" w:cs="Arial"/>
                <w:sz w:val="16"/>
                <w:szCs w:val="14"/>
              </w:rPr>
              <w:t xml:space="preserve">Designing Technological/Engineering Solutions Using Science concepts </w:t>
            </w:r>
            <w:r w:rsidRPr="00F36A8F">
              <w:rPr>
                <w:rFonts w:ascii="Arial" w:eastAsia="Times New Roman" w:hAnsi="Arial" w:cs="Arial"/>
                <w:b/>
                <w:sz w:val="16"/>
                <w:szCs w:val="14"/>
              </w:rPr>
              <w:t>(T)</w:t>
            </w:r>
          </w:p>
        </w:tc>
      </w:tr>
      <w:tr w:rsidR="00AC7581" w:rsidTr="005E5C41">
        <w:tc>
          <w:tcPr>
            <w:tcW w:w="9648" w:type="dxa"/>
          </w:tcPr>
          <w:p w:rsidR="00AC7581" w:rsidRPr="00E51346" w:rsidRDefault="00C82CB7" w:rsidP="005E5C41">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5E5C41">
        <w:tc>
          <w:tcPr>
            <w:tcW w:w="9648" w:type="dxa"/>
          </w:tcPr>
          <w:p w:rsidR="00AC7581" w:rsidRPr="00E51346" w:rsidRDefault="00C82CB7" w:rsidP="005E5C41">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5E5C41">
        <w:tc>
          <w:tcPr>
            <w:tcW w:w="9648" w:type="dxa"/>
          </w:tcPr>
          <w:p w:rsidR="00AC7581" w:rsidRPr="00E51346" w:rsidRDefault="00C82CB7" w:rsidP="005E5C41">
            <w:pPr>
              <w:rPr>
                <w:rFonts w:ascii="Arial" w:hAnsi="Arial" w:cs="Arial"/>
                <w:b/>
                <w:szCs w:val="20"/>
              </w:rPr>
            </w:pPr>
            <w:sdt>
              <w:sdtPr>
                <w:rPr>
                  <w:rFonts w:ascii="Arial" w:hAnsi="Arial" w:cs="Arial"/>
                  <w:sz w:val="22"/>
                  <w:szCs w:val="28"/>
                </w:rPr>
                <w:id w:val="863938760"/>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5E5C41">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5E5C41">
            <w:pPr>
              <w:jc w:val="center"/>
              <w:rPr>
                <w:rFonts w:ascii="Arial" w:hAnsi="Arial" w:cs="Arial"/>
                <w:b/>
                <w:sz w:val="22"/>
                <w:szCs w:val="20"/>
              </w:rPr>
            </w:pPr>
            <w:r>
              <w:rPr>
                <w:rFonts w:ascii="Arial" w:hAnsi="Arial" w:cs="Arial"/>
                <w:b/>
                <w:sz w:val="22"/>
                <w:szCs w:val="20"/>
              </w:rPr>
              <w:t>Common Core State Standards -- Mathematics (CCSS)</w:t>
            </w:r>
          </w:p>
        </w:tc>
      </w:tr>
      <w:tr w:rsidR="00AC7581" w:rsidTr="005E5C4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5E5C41">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5E5C41">
        <w:tc>
          <w:tcPr>
            <w:tcW w:w="5220" w:type="dxa"/>
            <w:tcBorders>
              <w:top w:val="single" w:sz="4" w:space="0" w:color="000000" w:themeColor="text1"/>
            </w:tcBorders>
          </w:tcPr>
          <w:p w:rsidR="00AC7581" w:rsidRPr="005F293C" w:rsidRDefault="00AC7581" w:rsidP="005F293C">
            <w:pPr>
              <w:pStyle w:val="ListParagraph"/>
              <w:numPr>
                <w:ilvl w:val="0"/>
                <w:numId w:val="23"/>
              </w:numPr>
              <w:rPr>
                <w:rFonts w:ascii="Arial" w:eastAsia="Times New Roman" w:hAnsi="Arial" w:cs="Arial"/>
                <w:sz w:val="18"/>
                <w:szCs w:val="16"/>
              </w:rPr>
            </w:pPr>
            <w:r w:rsidRPr="005F293C">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AC7581" w:rsidRPr="005F293C" w:rsidRDefault="00AC7581" w:rsidP="005F293C">
            <w:pPr>
              <w:pStyle w:val="ListParagraph"/>
              <w:numPr>
                <w:ilvl w:val="0"/>
                <w:numId w:val="23"/>
              </w:numPr>
              <w:rPr>
                <w:rFonts w:ascii="Arial" w:eastAsia="Times New Roman" w:hAnsi="Arial" w:cs="Arial"/>
                <w:sz w:val="18"/>
                <w:szCs w:val="16"/>
              </w:rPr>
            </w:pPr>
            <w:r w:rsidRPr="005F293C">
              <w:rPr>
                <w:rFonts w:ascii="Arial" w:eastAsia="Times New Roman" w:hAnsi="Arial" w:cs="Arial"/>
                <w:bCs/>
                <w:sz w:val="16"/>
                <w:szCs w:val="14"/>
              </w:rPr>
              <w:t>Use</w:t>
            </w:r>
            <w:r w:rsidRPr="005F293C">
              <w:rPr>
                <w:rFonts w:ascii="Arial" w:eastAsia="Times New Roman" w:hAnsi="Arial" w:cs="Arial"/>
                <w:b/>
                <w:sz w:val="16"/>
                <w:szCs w:val="14"/>
              </w:rPr>
              <w:t xml:space="preserve"> </w:t>
            </w:r>
            <w:r w:rsidRPr="005F293C">
              <w:rPr>
                <w:rFonts w:ascii="Arial" w:eastAsia="Times New Roman" w:hAnsi="Arial" w:cs="Arial"/>
                <w:bCs/>
                <w:sz w:val="16"/>
                <w:szCs w:val="14"/>
              </w:rPr>
              <w:t>appropriate tools strategically</w:t>
            </w:r>
          </w:p>
        </w:tc>
      </w:tr>
      <w:tr w:rsidR="00AC7581" w:rsidRPr="00536D41" w:rsidTr="005E5C41">
        <w:tc>
          <w:tcPr>
            <w:tcW w:w="5220" w:type="dxa"/>
          </w:tcPr>
          <w:p w:rsidR="00AC7581" w:rsidRPr="009C667A" w:rsidRDefault="00AC7581" w:rsidP="009C667A">
            <w:pPr>
              <w:pStyle w:val="ListParagraph"/>
              <w:numPr>
                <w:ilvl w:val="0"/>
                <w:numId w:val="27"/>
              </w:numPr>
              <w:rPr>
                <w:rFonts w:ascii="Arial" w:eastAsia="Times New Roman" w:hAnsi="Arial" w:cs="Arial"/>
                <w:sz w:val="18"/>
                <w:szCs w:val="16"/>
              </w:rPr>
            </w:pPr>
            <w:r w:rsidRPr="009C667A">
              <w:rPr>
                <w:rFonts w:ascii="Arial" w:eastAsia="Times New Roman" w:hAnsi="Arial" w:cs="Arial"/>
                <w:sz w:val="16"/>
                <w:szCs w:val="14"/>
              </w:rPr>
              <w:t>Reason abstractly and quantitatively</w:t>
            </w:r>
          </w:p>
        </w:tc>
        <w:tc>
          <w:tcPr>
            <w:tcW w:w="4410" w:type="dxa"/>
          </w:tcPr>
          <w:p w:rsidR="00AC7581" w:rsidRPr="00536D41" w:rsidRDefault="00C82CB7" w:rsidP="005E5C41">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5E5C41">
        <w:tc>
          <w:tcPr>
            <w:tcW w:w="5220" w:type="dxa"/>
          </w:tcPr>
          <w:p w:rsidR="00AC7581" w:rsidRPr="00536D41" w:rsidRDefault="00C82CB7" w:rsidP="005E5C41">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C82CB7" w:rsidP="005E5C41">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5E5C41">
        <w:tc>
          <w:tcPr>
            <w:tcW w:w="5220" w:type="dxa"/>
          </w:tcPr>
          <w:p w:rsidR="00AC7581" w:rsidRPr="005F293C" w:rsidRDefault="00AC7581" w:rsidP="005F293C">
            <w:pPr>
              <w:pStyle w:val="ListParagraph"/>
              <w:numPr>
                <w:ilvl w:val="0"/>
                <w:numId w:val="23"/>
              </w:numPr>
              <w:rPr>
                <w:rFonts w:ascii="Arial" w:eastAsia="Times New Roman" w:hAnsi="Arial" w:cs="Arial"/>
                <w:sz w:val="18"/>
                <w:szCs w:val="16"/>
              </w:rPr>
            </w:pPr>
            <w:r w:rsidRPr="005F293C">
              <w:rPr>
                <w:rFonts w:ascii="Arial" w:eastAsia="Times New Roman" w:hAnsi="Arial" w:cs="Arial"/>
                <w:bCs/>
                <w:sz w:val="16"/>
                <w:szCs w:val="14"/>
              </w:rPr>
              <w:t>Model with mathematics</w:t>
            </w:r>
          </w:p>
        </w:tc>
        <w:tc>
          <w:tcPr>
            <w:tcW w:w="4410" w:type="dxa"/>
          </w:tcPr>
          <w:p w:rsidR="00AC7581" w:rsidRPr="00536D41" w:rsidRDefault="00C82CB7" w:rsidP="005E5C41">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5E5C41">
        <w:trPr>
          <w:trHeight w:val="346"/>
        </w:trPr>
        <w:tc>
          <w:tcPr>
            <w:tcW w:w="9576" w:type="dxa"/>
            <w:vAlign w:val="center"/>
          </w:tcPr>
          <w:p w:rsidR="00AC7581" w:rsidRPr="001E6C15" w:rsidRDefault="00AC7581" w:rsidP="005E5C41">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AC7581" w:rsidRDefault="00AC7581" w:rsidP="00AC7581">
      <w:pPr>
        <w:rPr>
          <w:rFonts w:ascii="Arial" w:hAnsi="Arial" w:cs="Arial"/>
          <w:sz w:val="20"/>
          <w:szCs w:val="20"/>
        </w:rPr>
      </w:pPr>
    </w:p>
    <w:p w:rsidR="00054D6E" w:rsidRDefault="005F293C" w:rsidP="00E37DAA">
      <w:pPr>
        <w:rPr>
          <w:rFonts w:ascii="Arial" w:hAnsi="Arial" w:cs="Arial"/>
          <w:b/>
          <w:sz w:val="16"/>
          <w:szCs w:val="16"/>
        </w:rPr>
      </w:pPr>
      <w:r>
        <w:rPr>
          <w:rFonts w:ascii="Arial" w:hAnsi="Arial" w:cs="Arial"/>
          <w:b/>
          <w:sz w:val="16"/>
          <w:szCs w:val="16"/>
        </w:rPr>
        <w:t xml:space="preserve">Common Core for </w:t>
      </w:r>
      <w:r w:rsidR="002D6360">
        <w:rPr>
          <w:rFonts w:ascii="Arial" w:hAnsi="Arial" w:cs="Arial"/>
          <w:b/>
          <w:sz w:val="16"/>
          <w:szCs w:val="16"/>
        </w:rPr>
        <w:t xml:space="preserve">High School </w:t>
      </w:r>
      <w:r>
        <w:rPr>
          <w:rFonts w:ascii="Arial" w:hAnsi="Arial" w:cs="Arial"/>
          <w:b/>
          <w:sz w:val="16"/>
          <w:szCs w:val="16"/>
        </w:rPr>
        <w:t>Geometry:</w:t>
      </w:r>
    </w:p>
    <w:p w:rsidR="005F293C" w:rsidRDefault="005F293C" w:rsidP="00E37DAA">
      <w:pPr>
        <w:pStyle w:val="ListParagraph"/>
        <w:numPr>
          <w:ilvl w:val="0"/>
          <w:numId w:val="24"/>
        </w:numPr>
      </w:pPr>
      <w:r>
        <w:t xml:space="preserve">Define trigonometric ratios and solve problems involving right triangles </w:t>
      </w: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5E5C41">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410B5C" w:rsidRDefault="00410B5C" w:rsidP="00410B5C">
      <w:pPr>
        <w:pStyle w:val="ListParagraph"/>
        <w:numPr>
          <w:ilvl w:val="0"/>
          <w:numId w:val="25"/>
        </w:numPr>
        <w:rPr>
          <w:rFonts w:ascii="Arial" w:hAnsi="Arial" w:cs="Arial"/>
          <w:sz w:val="20"/>
          <w:szCs w:val="20"/>
        </w:rPr>
      </w:pPr>
      <w:r>
        <w:rPr>
          <w:rFonts w:ascii="Arial" w:hAnsi="Arial" w:cs="Arial"/>
          <w:sz w:val="20"/>
          <w:szCs w:val="20"/>
        </w:rPr>
        <w:t xml:space="preserve">A </w:t>
      </w:r>
      <w:r w:rsidR="00BF0360">
        <w:rPr>
          <w:rFonts w:ascii="Arial" w:hAnsi="Arial" w:cs="Arial"/>
          <w:sz w:val="20"/>
          <w:szCs w:val="20"/>
        </w:rPr>
        <w:t>PowerPoint</w:t>
      </w:r>
      <w:r>
        <w:rPr>
          <w:rFonts w:ascii="Arial" w:hAnsi="Arial" w:cs="Arial"/>
          <w:sz w:val="20"/>
          <w:szCs w:val="20"/>
        </w:rPr>
        <w:t xml:space="preserve"> outlining an introduction to travel in space (gravity assist maneuvers, traveling from Earth to Mars and back, etc.)</w:t>
      </w:r>
    </w:p>
    <w:p w:rsidR="00AE7756" w:rsidRDefault="0009696C" w:rsidP="00165897">
      <w:pPr>
        <w:pStyle w:val="ListParagraph"/>
        <w:numPr>
          <w:ilvl w:val="0"/>
          <w:numId w:val="25"/>
        </w:numPr>
        <w:rPr>
          <w:rFonts w:ascii="Arial" w:hAnsi="Arial" w:cs="Arial"/>
          <w:sz w:val="20"/>
          <w:szCs w:val="20"/>
        </w:rPr>
      </w:pPr>
      <w:r>
        <w:rPr>
          <w:rFonts w:ascii="Arial" w:hAnsi="Arial" w:cs="Arial"/>
          <w:sz w:val="20"/>
          <w:szCs w:val="20"/>
        </w:rPr>
        <w:t xml:space="preserve">Attached </w:t>
      </w:r>
      <w:r w:rsidR="00AE7756">
        <w:rPr>
          <w:rFonts w:ascii="Arial" w:hAnsi="Arial" w:cs="Arial"/>
          <w:sz w:val="20"/>
          <w:szCs w:val="20"/>
        </w:rPr>
        <w:t>handout, “Starjumpers” presents intro, overview</w:t>
      </w:r>
      <w:r>
        <w:rPr>
          <w:rFonts w:ascii="Arial" w:hAnsi="Arial" w:cs="Arial"/>
          <w:sz w:val="20"/>
          <w:szCs w:val="20"/>
        </w:rPr>
        <w:t>, and procedure for overall activity.</w:t>
      </w:r>
    </w:p>
    <w:p w:rsidR="009C667A" w:rsidRDefault="009C667A" w:rsidP="009C667A">
      <w:pPr>
        <w:pStyle w:val="ListParagraph"/>
        <w:numPr>
          <w:ilvl w:val="0"/>
          <w:numId w:val="25"/>
        </w:numPr>
        <w:rPr>
          <w:rFonts w:ascii="Arial" w:hAnsi="Arial" w:cs="Arial"/>
          <w:sz w:val="20"/>
          <w:szCs w:val="20"/>
        </w:rPr>
      </w:pPr>
      <w:r>
        <w:rPr>
          <w:rFonts w:ascii="Arial" w:hAnsi="Arial" w:cs="Arial"/>
          <w:sz w:val="20"/>
          <w:szCs w:val="20"/>
        </w:rPr>
        <w:t xml:space="preserve">Supplies for the </w:t>
      </w:r>
      <w:r w:rsidR="0009696C">
        <w:rPr>
          <w:rFonts w:ascii="Arial" w:hAnsi="Arial" w:cs="Arial"/>
          <w:sz w:val="20"/>
          <w:szCs w:val="20"/>
        </w:rPr>
        <w:t>Activity</w:t>
      </w:r>
      <w:r>
        <w:rPr>
          <w:rFonts w:ascii="Arial" w:hAnsi="Arial" w:cs="Arial"/>
          <w:sz w:val="20"/>
          <w:szCs w:val="20"/>
        </w:rPr>
        <w:t xml:space="preserve"> itself—</w:t>
      </w:r>
      <w:r w:rsidRPr="00410B5C">
        <w:rPr>
          <w:rFonts w:ascii="Arial" w:hAnsi="Arial" w:cs="Arial"/>
          <w:sz w:val="20"/>
          <w:szCs w:val="20"/>
        </w:rPr>
        <w:t xml:space="preserve">Targeted for </w:t>
      </w:r>
      <w:r>
        <w:rPr>
          <w:rFonts w:ascii="Arial" w:hAnsi="Arial" w:cs="Arial"/>
          <w:sz w:val="20"/>
          <w:szCs w:val="20"/>
        </w:rPr>
        <w:t>10</w:t>
      </w:r>
      <w:r w:rsidRPr="00410B5C">
        <w:rPr>
          <w:rFonts w:ascii="Arial" w:hAnsi="Arial" w:cs="Arial"/>
          <w:sz w:val="20"/>
          <w:szCs w:val="20"/>
        </w:rPr>
        <w:t>0 students</w:t>
      </w:r>
      <w:r>
        <w:rPr>
          <w:rFonts w:ascii="Arial" w:hAnsi="Arial" w:cs="Arial"/>
          <w:sz w:val="20"/>
          <w:szCs w:val="20"/>
        </w:rPr>
        <w:t xml:space="preserve"> </w:t>
      </w:r>
      <w:r w:rsidRPr="00410B5C">
        <w:rPr>
          <w:rFonts w:ascii="Arial" w:hAnsi="Arial" w:cs="Arial"/>
          <w:sz w:val="20"/>
          <w:szCs w:val="20"/>
        </w:rPr>
        <w:t>in groups of 4</w:t>
      </w:r>
    </w:p>
    <w:p w:rsidR="009C667A" w:rsidRDefault="009C667A" w:rsidP="009C667A">
      <w:pPr>
        <w:pStyle w:val="ListParagraph"/>
        <w:numPr>
          <w:ilvl w:val="1"/>
          <w:numId w:val="25"/>
        </w:numPr>
        <w:rPr>
          <w:rFonts w:ascii="Arial" w:hAnsi="Arial" w:cs="Arial"/>
          <w:sz w:val="20"/>
          <w:szCs w:val="20"/>
        </w:rPr>
      </w:pPr>
      <w:r>
        <w:rPr>
          <w:rFonts w:ascii="Arial" w:hAnsi="Arial" w:cs="Arial"/>
          <w:sz w:val="20"/>
          <w:szCs w:val="20"/>
        </w:rPr>
        <w:t>“Starjumpers” shows the designation of supplies</w:t>
      </w:r>
      <w:r w:rsidR="00BF0360">
        <w:rPr>
          <w:rFonts w:ascii="Arial" w:hAnsi="Arial" w:cs="Arial"/>
          <w:sz w:val="20"/>
          <w:szCs w:val="20"/>
        </w:rPr>
        <w:t xml:space="preserve"> as well as the launching apparatus</w:t>
      </w:r>
    </w:p>
    <w:p w:rsidR="009C667A" w:rsidRDefault="009C667A" w:rsidP="00165897">
      <w:pPr>
        <w:pStyle w:val="ListParagraph"/>
        <w:numPr>
          <w:ilvl w:val="0"/>
          <w:numId w:val="25"/>
        </w:numPr>
        <w:rPr>
          <w:rFonts w:ascii="Arial" w:hAnsi="Arial" w:cs="Arial"/>
          <w:sz w:val="20"/>
          <w:szCs w:val="20"/>
        </w:rPr>
      </w:pPr>
      <w:r>
        <w:rPr>
          <w:rFonts w:ascii="Arial" w:hAnsi="Arial" w:cs="Arial"/>
          <w:sz w:val="20"/>
          <w:szCs w:val="20"/>
        </w:rPr>
        <w:t>Extra supplies will be ordered</w:t>
      </w:r>
    </w:p>
    <w:p w:rsidR="00BF0360" w:rsidRPr="00410B5C" w:rsidRDefault="00BF0360" w:rsidP="00165897">
      <w:pPr>
        <w:pStyle w:val="ListParagraph"/>
        <w:numPr>
          <w:ilvl w:val="0"/>
          <w:numId w:val="25"/>
        </w:numPr>
        <w:rPr>
          <w:rFonts w:ascii="Arial" w:hAnsi="Arial" w:cs="Arial"/>
          <w:sz w:val="20"/>
          <w:szCs w:val="20"/>
        </w:rPr>
      </w:pPr>
      <w:r>
        <w:rPr>
          <w:rFonts w:ascii="Arial" w:hAnsi="Arial" w:cs="Arial"/>
          <w:sz w:val="20"/>
          <w:szCs w:val="20"/>
        </w:rPr>
        <w:t>Students’ assistance will be needed to clean up the activity once finished.</w:t>
      </w:r>
    </w:p>
    <w:tbl>
      <w:tblPr>
        <w:tblStyle w:val="TableGrid"/>
        <w:tblW w:w="0" w:type="auto"/>
        <w:tblLook w:val="04A0"/>
      </w:tblPr>
      <w:tblGrid>
        <w:gridCol w:w="9350"/>
      </w:tblGrid>
      <w:tr w:rsidR="00436FC9" w:rsidTr="00AE7756">
        <w:tc>
          <w:tcPr>
            <w:tcW w:w="9350"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296E98" w:rsidRDefault="00296E98" w:rsidP="00296E98">
      <w:pPr>
        <w:pStyle w:val="ListParagraph"/>
        <w:numPr>
          <w:ilvl w:val="0"/>
          <w:numId w:val="29"/>
        </w:numPr>
        <w:rPr>
          <w:rFonts w:ascii="Arial" w:hAnsi="Arial" w:cs="Arial"/>
          <w:sz w:val="20"/>
          <w:szCs w:val="20"/>
        </w:rPr>
      </w:pPr>
      <w:r>
        <w:rPr>
          <w:rFonts w:ascii="Arial" w:hAnsi="Arial" w:cs="Arial"/>
          <w:sz w:val="20"/>
          <w:szCs w:val="20"/>
        </w:rPr>
        <w:t>Teacher will have advance copies of</w:t>
      </w:r>
      <w:r w:rsidR="003B72CE">
        <w:rPr>
          <w:rFonts w:ascii="Arial" w:hAnsi="Arial" w:cs="Arial"/>
          <w:sz w:val="20"/>
          <w:szCs w:val="20"/>
        </w:rPr>
        <w:t xml:space="preserve"> all activity materials </w:t>
      </w:r>
      <w:r>
        <w:rPr>
          <w:rFonts w:ascii="Arial" w:hAnsi="Arial" w:cs="Arial"/>
          <w:sz w:val="20"/>
          <w:szCs w:val="20"/>
        </w:rPr>
        <w:t>so students can come to class</w:t>
      </w:r>
      <w:r w:rsidR="002D6360">
        <w:rPr>
          <w:rFonts w:ascii="Arial" w:hAnsi="Arial" w:cs="Arial"/>
          <w:sz w:val="20"/>
          <w:szCs w:val="20"/>
        </w:rPr>
        <w:t xml:space="preserve"> having read</w:t>
      </w:r>
      <w:r>
        <w:rPr>
          <w:rFonts w:ascii="Arial" w:hAnsi="Arial" w:cs="Arial"/>
          <w:sz w:val="20"/>
          <w:szCs w:val="20"/>
        </w:rPr>
        <w:t xml:space="preserve"> what the activity entails</w:t>
      </w:r>
      <w:r w:rsidR="002D6360">
        <w:rPr>
          <w:rFonts w:ascii="Arial" w:hAnsi="Arial" w:cs="Arial"/>
          <w:sz w:val="20"/>
          <w:szCs w:val="20"/>
        </w:rPr>
        <w:t xml:space="preserve"> and what will be expected of them.</w:t>
      </w:r>
    </w:p>
    <w:p w:rsidR="003B72CE" w:rsidRDefault="003B72CE" w:rsidP="003B72CE">
      <w:pPr>
        <w:pStyle w:val="ListParagraph"/>
        <w:numPr>
          <w:ilvl w:val="0"/>
          <w:numId w:val="29"/>
        </w:numPr>
        <w:rPr>
          <w:rFonts w:ascii="Arial" w:hAnsi="Arial" w:cs="Arial"/>
          <w:sz w:val="20"/>
          <w:szCs w:val="20"/>
        </w:rPr>
      </w:pPr>
      <w:r>
        <w:rPr>
          <w:rFonts w:ascii="Arial" w:hAnsi="Arial" w:cs="Arial"/>
          <w:sz w:val="20"/>
          <w:szCs w:val="20"/>
        </w:rPr>
        <w:t xml:space="preserve">Supplies will be designated for each class </w:t>
      </w:r>
      <w:r w:rsidR="0009696C">
        <w:rPr>
          <w:rFonts w:ascii="Arial" w:hAnsi="Arial" w:cs="Arial"/>
          <w:sz w:val="20"/>
          <w:szCs w:val="20"/>
        </w:rPr>
        <w:t>with kits. Re</w:t>
      </w:r>
      <w:r>
        <w:rPr>
          <w:rFonts w:ascii="Arial" w:hAnsi="Arial" w:cs="Arial"/>
          <w:sz w:val="20"/>
          <w:szCs w:val="20"/>
        </w:rPr>
        <w:t xml:space="preserve">plenishments </w:t>
      </w:r>
      <w:r w:rsidR="0009696C">
        <w:rPr>
          <w:rFonts w:ascii="Arial" w:hAnsi="Arial" w:cs="Arial"/>
          <w:sz w:val="20"/>
          <w:szCs w:val="20"/>
        </w:rPr>
        <w:t xml:space="preserve">will </w:t>
      </w:r>
      <w:r w:rsidR="00B4576B">
        <w:rPr>
          <w:rFonts w:ascii="Arial" w:hAnsi="Arial" w:cs="Arial"/>
          <w:sz w:val="20"/>
          <w:szCs w:val="20"/>
        </w:rPr>
        <w:t xml:space="preserve">need to </w:t>
      </w:r>
      <w:r>
        <w:rPr>
          <w:rFonts w:ascii="Arial" w:hAnsi="Arial" w:cs="Arial"/>
          <w:sz w:val="20"/>
          <w:szCs w:val="20"/>
        </w:rPr>
        <w:t>prepared to save time for the incoming classes.</w:t>
      </w:r>
    </w:p>
    <w:p w:rsidR="003B72CE" w:rsidRDefault="003B72CE" w:rsidP="00296E98">
      <w:pPr>
        <w:pStyle w:val="ListParagraph"/>
        <w:numPr>
          <w:ilvl w:val="0"/>
          <w:numId w:val="29"/>
        </w:numPr>
        <w:rPr>
          <w:rFonts w:ascii="Arial" w:hAnsi="Arial" w:cs="Arial"/>
          <w:sz w:val="20"/>
          <w:szCs w:val="20"/>
        </w:rPr>
      </w:pPr>
      <w:r>
        <w:rPr>
          <w:rFonts w:ascii="Arial" w:hAnsi="Arial" w:cs="Arial"/>
          <w:sz w:val="20"/>
          <w:szCs w:val="20"/>
        </w:rPr>
        <w:t>Pre/Post Assessments will be conducted prior to the activity and then afterwards.</w:t>
      </w:r>
    </w:p>
    <w:p w:rsidR="0039602B" w:rsidRDefault="0039602B" w:rsidP="00296E98">
      <w:pPr>
        <w:pStyle w:val="ListParagraph"/>
        <w:numPr>
          <w:ilvl w:val="0"/>
          <w:numId w:val="29"/>
        </w:numPr>
        <w:rPr>
          <w:rFonts w:ascii="Arial" w:hAnsi="Arial" w:cs="Arial"/>
          <w:sz w:val="20"/>
          <w:szCs w:val="20"/>
        </w:rPr>
      </w:pPr>
      <w:r>
        <w:rPr>
          <w:rFonts w:ascii="Arial" w:hAnsi="Arial" w:cs="Arial"/>
          <w:sz w:val="20"/>
          <w:szCs w:val="20"/>
        </w:rPr>
        <w:t>Have prebuilt straw rockets in different stages (so students quickly see the steps) and a simple trigonometric calculation on the board.</w:t>
      </w: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5E5C41">
        <w:tc>
          <w:tcPr>
            <w:tcW w:w="9576" w:type="dxa"/>
          </w:tcPr>
          <w:p w:rsidR="00436FC9" w:rsidRPr="00662936" w:rsidRDefault="00E43281" w:rsidP="005E5C41">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436FC9">
      <w:pPr>
        <w:rPr>
          <w:rFonts w:ascii="Arial" w:hAnsi="Arial" w:cs="Arial"/>
          <w:sz w:val="20"/>
          <w:szCs w:val="20"/>
        </w:rPr>
      </w:pPr>
    </w:p>
    <w:p w:rsidR="001D278A" w:rsidRDefault="001D278A" w:rsidP="001D278A">
      <w:pPr>
        <w:pStyle w:val="ListParagraph"/>
        <w:numPr>
          <w:ilvl w:val="0"/>
          <w:numId w:val="30"/>
        </w:numPr>
        <w:rPr>
          <w:rFonts w:ascii="Arial" w:hAnsi="Arial" w:cs="Arial"/>
          <w:sz w:val="20"/>
          <w:szCs w:val="20"/>
        </w:rPr>
      </w:pPr>
      <w:r>
        <w:rPr>
          <w:rFonts w:ascii="Arial" w:hAnsi="Arial" w:cs="Arial"/>
          <w:sz w:val="20"/>
          <w:szCs w:val="20"/>
        </w:rPr>
        <w:t>Pre-Assessment and the Starjumpers document ne</w:t>
      </w:r>
      <w:r w:rsidR="0039602B">
        <w:rPr>
          <w:rFonts w:ascii="Arial" w:hAnsi="Arial" w:cs="Arial"/>
          <w:sz w:val="20"/>
          <w:szCs w:val="20"/>
        </w:rPr>
        <w:t>ed to be distributed before this activity begins.</w:t>
      </w:r>
      <w:r w:rsidR="00715808">
        <w:rPr>
          <w:rFonts w:ascii="Arial" w:hAnsi="Arial" w:cs="Arial"/>
          <w:sz w:val="20"/>
          <w:szCs w:val="20"/>
        </w:rPr>
        <w:t xml:space="preserve"> Just as well, make sure there are pre-built straw rockets in different </w:t>
      </w:r>
      <w:r w:rsidR="000443FA">
        <w:rPr>
          <w:rFonts w:ascii="Arial" w:hAnsi="Arial" w:cs="Arial"/>
          <w:sz w:val="20"/>
          <w:szCs w:val="20"/>
        </w:rPr>
        <w:t xml:space="preserve">build </w:t>
      </w:r>
      <w:r w:rsidR="00715808">
        <w:rPr>
          <w:rFonts w:ascii="Arial" w:hAnsi="Arial" w:cs="Arial"/>
          <w:sz w:val="20"/>
          <w:szCs w:val="20"/>
        </w:rPr>
        <w:t>stages, this will help keep better management of time.</w:t>
      </w:r>
    </w:p>
    <w:p w:rsidR="00290A07" w:rsidRDefault="001D278A" w:rsidP="001D278A">
      <w:pPr>
        <w:pStyle w:val="ListParagraph"/>
        <w:numPr>
          <w:ilvl w:val="0"/>
          <w:numId w:val="30"/>
        </w:numPr>
        <w:rPr>
          <w:rFonts w:ascii="Arial" w:hAnsi="Arial" w:cs="Arial"/>
          <w:sz w:val="20"/>
          <w:szCs w:val="20"/>
        </w:rPr>
      </w:pPr>
      <w:r>
        <w:rPr>
          <w:rFonts w:ascii="Arial" w:hAnsi="Arial" w:cs="Arial"/>
          <w:sz w:val="20"/>
          <w:szCs w:val="20"/>
        </w:rPr>
        <w:t>Introduce the topic of space travel</w:t>
      </w:r>
      <w:r w:rsidR="00F00E35">
        <w:rPr>
          <w:rFonts w:ascii="Arial" w:hAnsi="Arial" w:cs="Arial"/>
          <w:sz w:val="20"/>
          <w:szCs w:val="20"/>
        </w:rPr>
        <w:t xml:space="preserve"> with PowerPoint from materials-10 minutes</w:t>
      </w:r>
    </w:p>
    <w:p w:rsidR="001D278A" w:rsidRDefault="001D278A" w:rsidP="001D278A">
      <w:pPr>
        <w:pStyle w:val="ListParagraph"/>
        <w:numPr>
          <w:ilvl w:val="1"/>
          <w:numId w:val="30"/>
        </w:numPr>
        <w:rPr>
          <w:rFonts w:ascii="Arial" w:hAnsi="Arial" w:cs="Arial"/>
          <w:sz w:val="20"/>
          <w:szCs w:val="20"/>
        </w:rPr>
      </w:pPr>
      <w:r>
        <w:rPr>
          <w:rFonts w:ascii="Arial" w:hAnsi="Arial" w:cs="Arial"/>
          <w:sz w:val="20"/>
          <w:szCs w:val="20"/>
        </w:rPr>
        <w:t>This should provide a general overview on traveling in space. Begin with gravity assist maneuvers and introduce if an astronaut crew traveled to mars and back, what type of mission durations they may have, things they may have to account for</w:t>
      </w:r>
      <w:r w:rsidR="0039602B">
        <w:rPr>
          <w:rFonts w:ascii="Arial" w:hAnsi="Arial" w:cs="Arial"/>
          <w:sz w:val="20"/>
          <w:szCs w:val="20"/>
        </w:rPr>
        <w:t xml:space="preserve">, </w:t>
      </w:r>
      <w:r>
        <w:rPr>
          <w:rFonts w:ascii="Arial" w:hAnsi="Arial" w:cs="Arial"/>
          <w:sz w:val="20"/>
          <w:szCs w:val="20"/>
        </w:rPr>
        <w:t>and what is being planned for the future in terms of long distance missions.</w:t>
      </w:r>
    </w:p>
    <w:p w:rsidR="0039602B" w:rsidRDefault="0039602B" w:rsidP="00F00E35">
      <w:pPr>
        <w:pStyle w:val="ListParagraph"/>
        <w:numPr>
          <w:ilvl w:val="1"/>
          <w:numId w:val="30"/>
        </w:numPr>
        <w:rPr>
          <w:rFonts w:ascii="Arial" w:hAnsi="Arial" w:cs="Arial"/>
          <w:sz w:val="20"/>
          <w:szCs w:val="20"/>
        </w:rPr>
      </w:pPr>
      <w:r w:rsidRPr="0039602B">
        <w:rPr>
          <w:rFonts w:ascii="Arial" w:hAnsi="Arial" w:cs="Arial"/>
          <w:sz w:val="20"/>
          <w:szCs w:val="20"/>
        </w:rPr>
        <w:t>Briefly go over “Starjumpers” just to refresh the students’ minds before starting the activity.</w:t>
      </w:r>
    </w:p>
    <w:p w:rsidR="0039602B" w:rsidRDefault="0039602B" w:rsidP="001D278A">
      <w:pPr>
        <w:pStyle w:val="ListParagraph"/>
        <w:numPr>
          <w:ilvl w:val="0"/>
          <w:numId w:val="30"/>
        </w:numPr>
        <w:rPr>
          <w:rFonts w:ascii="Arial" w:hAnsi="Arial" w:cs="Arial"/>
          <w:sz w:val="20"/>
          <w:szCs w:val="20"/>
        </w:rPr>
      </w:pPr>
      <w:r>
        <w:rPr>
          <w:rFonts w:ascii="Arial" w:hAnsi="Arial" w:cs="Arial"/>
          <w:sz w:val="20"/>
          <w:szCs w:val="20"/>
        </w:rPr>
        <w:t>Give students 5 minutes to form groups and assign team roles as well as a team name.</w:t>
      </w:r>
    </w:p>
    <w:p w:rsidR="0039602B" w:rsidRDefault="0039602B" w:rsidP="0039602B">
      <w:pPr>
        <w:pStyle w:val="ListParagraph"/>
        <w:numPr>
          <w:ilvl w:val="1"/>
          <w:numId w:val="30"/>
        </w:numPr>
        <w:rPr>
          <w:rFonts w:ascii="Arial" w:hAnsi="Arial" w:cs="Arial"/>
          <w:sz w:val="20"/>
          <w:szCs w:val="20"/>
        </w:rPr>
      </w:pPr>
      <w:r>
        <w:rPr>
          <w:rFonts w:ascii="Arial" w:hAnsi="Arial" w:cs="Arial"/>
          <w:sz w:val="20"/>
          <w:szCs w:val="20"/>
        </w:rPr>
        <w:t>Once all students have done so, this item can be checked off.</w:t>
      </w:r>
    </w:p>
    <w:p w:rsidR="0039602B" w:rsidRDefault="0039602B" w:rsidP="0039602B">
      <w:pPr>
        <w:pStyle w:val="ListParagraph"/>
        <w:numPr>
          <w:ilvl w:val="0"/>
          <w:numId w:val="30"/>
        </w:numPr>
        <w:rPr>
          <w:rFonts w:ascii="Arial" w:hAnsi="Arial" w:cs="Arial"/>
          <w:sz w:val="20"/>
          <w:szCs w:val="20"/>
        </w:rPr>
      </w:pPr>
      <w:r>
        <w:rPr>
          <w:rFonts w:ascii="Arial" w:hAnsi="Arial" w:cs="Arial"/>
          <w:sz w:val="20"/>
          <w:szCs w:val="20"/>
        </w:rPr>
        <w:t>Give students 25 minutes to build and refine their designs to reach the target zone of 5 to 8 feet.</w:t>
      </w:r>
    </w:p>
    <w:p w:rsidR="00866865" w:rsidRPr="00866865" w:rsidRDefault="00F00E35" w:rsidP="00866865">
      <w:pPr>
        <w:pStyle w:val="ListParagraph"/>
        <w:numPr>
          <w:ilvl w:val="1"/>
          <w:numId w:val="30"/>
        </w:numPr>
        <w:rPr>
          <w:rFonts w:ascii="Arial" w:hAnsi="Arial" w:cs="Arial"/>
          <w:sz w:val="20"/>
          <w:szCs w:val="20"/>
        </w:rPr>
      </w:pPr>
      <w:r>
        <w:rPr>
          <w:rFonts w:ascii="Arial" w:hAnsi="Arial" w:cs="Arial"/>
          <w:sz w:val="20"/>
          <w:szCs w:val="20"/>
        </w:rPr>
        <w:t>Briefly show the construction of a straw rocket with v</w:t>
      </w:r>
      <w:r w:rsidR="00866865">
        <w:rPr>
          <w:rFonts w:ascii="Arial" w:hAnsi="Arial" w:cs="Arial"/>
          <w:sz w:val="20"/>
          <w:szCs w:val="20"/>
        </w:rPr>
        <w:t xml:space="preserve">ariables that effect the design. </w:t>
      </w:r>
      <w:r w:rsidR="00866865" w:rsidRPr="00866865">
        <w:rPr>
          <w:rFonts w:ascii="Arial" w:hAnsi="Arial" w:cs="Arial"/>
          <w:sz w:val="20"/>
          <w:szCs w:val="20"/>
        </w:rPr>
        <w:t>However, make sure to not tell students directly that these variables will influence their flight, this should come from their ow</w:t>
      </w:r>
      <w:r w:rsidR="00866865">
        <w:rPr>
          <w:rFonts w:ascii="Arial" w:hAnsi="Arial" w:cs="Arial"/>
          <w:sz w:val="20"/>
          <w:szCs w:val="20"/>
        </w:rPr>
        <w:t>n understanding. These three will be the key variables to “demonstrate:”</w:t>
      </w:r>
    </w:p>
    <w:p w:rsidR="00866865" w:rsidRDefault="00866865" w:rsidP="00866865">
      <w:pPr>
        <w:pStyle w:val="ListParagraph"/>
        <w:numPr>
          <w:ilvl w:val="3"/>
          <w:numId w:val="30"/>
        </w:numPr>
        <w:rPr>
          <w:rFonts w:ascii="Arial" w:hAnsi="Arial" w:cs="Arial"/>
          <w:sz w:val="20"/>
          <w:szCs w:val="20"/>
        </w:rPr>
      </w:pPr>
      <w:r>
        <w:rPr>
          <w:rFonts w:ascii="Arial" w:hAnsi="Arial" w:cs="Arial"/>
          <w:sz w:val="20"/>
          <w:szCs w:val="20"/>
        </w:rPr>
        <w:t>Nosecone</w:t>
      </w:r>
    </w:p>
    <w:p w:rsidR="00866865" w:rsidRDefault="00866865" w:rsidP="00866865">
      <w:pPr>
        <w:pStyle w:val="ListParagraph"/>
        <w:numPr>
          <w:ilvl w:val="3"/>
          <w:numId w:val="30"/>
        </w:numPr>
        <w:rPr>
          <w:rFonts w:ascii="Arial" w:hAnsi="Arial" w:cs="Arial"/>
          <w:sz w:val="20"/>
          <w:szCs w:val="20"/>
        </w:rPr>
      </w:pPr>
      <w:r>
        <w:rPr>
          <w:rFonts w:ascii="Arial" w:hAnsi="Arial" w:cs="Arial"/>
          <w:sz w:val="20"/>
          <w:szCs w:val="20"/>
        </w:rPr>
        <w:t>Fins</w:t>
      </w:r>
    </w:p>
    <w:p w:rsidR="00866865" w:rsidRDefault="00866865" w:rsidP="00866865">
      <w:pPr>
        <w:pStyle w:val="ListParagraph"/>
        <w:numPr>
          <w:ilvl w:val="3"/>
          <w:numId w:val="30"/>
        </w:numPr>
        <w:rPr>
          <w:rFonts w:ascii="Arial" w:hAnsi="Arial" w:cs="Arial"/>
          <w:sz w:val="20"/>
          <w:szCs w:val="20"/>
        </w:rPr>
      </w:pPr>
      <w:r>
        <w:rPr>
          <w:rFonts w:ascii="Arial" w:hAnsi="Arial" w:cs="Arial"/>
          <w:sz w:val="20"/>
          <w:szCs w:val="20"/>
        </w:rPr>
        <w:t>Straw length</w:t>
      </w:r>
    </w:p>
    <w:p w:rsidR="00F00E35" w:rsidRDefault="00F00E35" w:rsidP="00F00E35">
      <w:pPr>
        <w:pStyle w:val="ListParagraph"/>
        <w:numPr>
          <w:ilvl w:val="1"/>
          <w:numId w:val="30"/>
        </w:numPr>
        <w:rPr>
          <w:rFonts w:ascii="Arial" w:hAnsi="Arial" w:cs="Arial"/>
          <w:sz w:val="20"/>
          <w:szCs w:val="20"/>
        </w:rPr>
      </w:pPr>
      <w:r>
        <w:rPr>
          <w:rFonts w:ascii="Arial" w:hAnsi="Arial" w:cs="Arial"/>
          <w:sz w:val="20"/>
          <w:szCs w:val="20"/>
        </w:rPr>
        <w:t xml:space="preserve">Present a simple trigonometric calculation on the </w:t>
      </w:r>
      <w:r w:rsidR="00C173B8">
        <w:rPr>
          <w:rFonts w:ascii="Arial" w:hAnsi="Arial" w:cs="Arial"/>
          <w:sz w:val="20"/>
          <w:szCs w:val="20"/>
        </w:rPr>
        <w:t>white</w:t>
      </w:r>
      <w:r>
        <w:rPr>
          <w:rFonts w:ascii="Arial" w:hAnsi="Arial" w:cs="Arial"/>
          <w:sz w:val="20"/>
          <w:szCs w:val="20"/>
        </w:rPr>
        <w:t>board</w:t>
      </w:r>
    </w:p>
    <w:p w:rsidR="0039602B" w:rsidRDefault="0039602B" w:rsidP="0039602B">
      <w:pPr>
        <w:pStyle w:val="ListParagraph"/>
        <w:numPr>
          <w:ilvl w:val="1"/>
          <w:numId w:val="30"/>
        </w:numPr>
        <w:rPr>
          <w:rFonts w:ascii="Arial" w:hAnsi="Arial" w:cs="Arial"/>
          <w:sz w:val="20"/>
          <w:szCs w:val="20"/>
        </w:rPr>
      </w:pPr>
      <w:r>
        <w:rPr>
          <w:rFonts w:ascii="Arial" w:hAnsi="Arial" w:cs="Arial"/>
          <w:sz w:val="20"/>
          <w:szCs w:val="20"/>
        </w:rPr>
        <w:t>Teacher has to monitor the students using the datasheet during this time so the design iterations are drawn/written down.</w:t>
      </w:r>
    </w:p>
    <w:p w:rsidR="0039602B" w:rsidRDefault="0039602B" w:rsidP="0039602B">
      <w:pPr>
        <w:pStyle w:val="ListParagraph"/>
        <w:numPr>
          <w:ilvl w:val="1"/>
          <w:numId w:val="30"/>
        </w:numPr>
        <w:rPr>
          <w:rFonts w:ascii="Arial" w:hAnsi="Arial" w:cs="Arial"/>
          <w:sz w:val="20"/>
          <w:szCs w:val="20"/>
        </w:rPr>
      </w:pPr>
      <w:r>
        <w:rPr>
          <w:rFonts w:ascii="Arial" w:hAnsi="Arial" w:cs="Arial"/>
          <w:sz w:val="20"/>
          <w:szCs w:val="20"/>
        </w:rPr>
        <w:lastRenderedPageBreak/>
        <w:t>The teacher will have to also manage with time and groups as some groups will quickly figure out a successful design and will want to launch and other groups will need some help.</w:t>
      </w:r>
    </w:p>
    <w:p w:rsidR="0086645C" w:rsidRDefault="0086645C" w:rsidP="0086645C">
      <w:pPr>
        <w:pStyle w:val="ListParagraph"/>
        <w:numPr>
          <w:ilvl w:val="2"/>
          <w:numId w:val="30"/>
        </w:numPr>
        <w:rPr>
          <w:rFonts w:ascii="Arial" w:hAnsi="Arial" w:cs="Arial"/>
          <w:sz w:val="20"/>
          <w:szCs w:val="20"/>
        </w:rPr>
      </w:pPr>
      <w:r>
        <w:rPr>
          <w:rFonts w:ascii="Arial" w:hAnsi="Arial" w:cs="Arial"/>
          <w:sz w:val="20"/>
          <w:szCs w:val="20"/>
        </w:rPr>
        <w:t>If students are falling behind, make sure they address why, and help them come to the understanding of what to fix.</w:t>
      </w:r>
    </w:p>
    <w:p w:rsidR="00547312" w:rsidRDefault="00547312" w:rsidP="0039602B">
      <w:pPr>
        <w:pStyle w:val="ListParagraph"/>
        <w:numPr>
          <w:ilvl w:val="1"/>
          <w:numId w:val="30"/>
        </w:numPr>
        <w:rPr>
          <w:rFonts w:ascii="Arial" w:hAnsi="Arial" w:cs="Arial"/>
          <w:sz w:val="20"/>
          <w:szCs w:val="20"/>
        </w:rPr>
      </w:pPr>
      <w:r>
        <w:rPr>
          <w:rFonts w:ascii="Arial" w:hAnsi="Arial" w:cs="Arial"/>
          <w:sz w:val="20"/>
          <w:szCs w:val="20"/>
        </w:rPr>
        <w:t>Students may not be experts at modeling clay or shaping fins, help them in this aspect if they need it. Keep an eye out because sometimes students may not ask for help even though they would like it.</w:t>
      </w:r>
    </w:p>
    <w:p w:rsidR="0039602B" w:rsidRDefault="0039602B" w:rsidP="0039602B">
      <w:pPr>
        <w:pStyle w:val="ListParagraph"/>
        <w:numPr>
          <w:ilvl w:val="1"/>
          <w:numId w:val="30"/>
        </w:numPr>
        <w:rPr>
          <w:rFonts w:ascii="Arial" w:hAnsi="Arial" w:cs="Arial"/>
          <w:sz w:val="20"/>
          <w:szCs w:val="20"/>
        </w:rPr>
      </w:pPr>
      <w:r>
        <w:rPr>
          <w:rFonts w:ascii="Arial" w:hAnsi="Arial" w:cs="Arial"/>
          <w:sz w:val="20"/>
          <w:szCs w:val="20"/>
        </w:rPr>
        <w:t xml:space="preserve">Launch accordingly, at least give each group 2 </w:t>
      </w:r>
      <w:r w:rsidR="0086645C">
        <w:rPr>
          <w:rFonts w:ascii="Arial" w:hAnsi="Arial" w:cs="Arial"/>
          <w:sz w:val="20"/>
          <w:szCs w:val="20"/>
        </w:rPr>
        <w:t>successful attempts for the target zone distance before lettin</w:t>
      </w:r>
      <w:r w:rsidR="00C173B8">
        <w:rPr>
          <w:rFonts w:ascii="Arial" w:hAnsi="Arial" w:cs="Arial"/>
          <w:sz w:val="20"/>
          <w:szCs w:val="20"/>
        </w:rPr>
        <w:t xml:space="preserve">g them move onto the next phase: </w:t>
      </w:r>
      <w:r w:rsidR="0086645C">
        <w:rPr>
          <w:rFonts w:ascii="Arial" w:hAnsi="Arial" w:cs="Arial"/>
          <w:sz w:val="20"/>
          <w:szCs w:val="20"/>
        </w:rPr>
        <w:t>calculations for the planet zones.</w:t>
      </w:r>
    </w:p>
    <w:p w:rsidR="0086645C" w:rsidRDefault="0086645C" w:rsidP="0086645C">
      <w:pPr>
        <w:pStyle w:val="ListParagraph"/>
        <w:numPr>
          <w:ilvl w:val="0"/>
          <w:numId w:val="30"/>
        </w:numPr>
        <w:rPr>
          <w:rFonts w:ascii="Arial" w:hAnsi="Arial" w:cs="Arial"/>
          <w:sz w:val="20"/>
          <w:szCs w:val="20"/>
        </w:rPr>
      </w:pPr>
      <w:r>
        <w:rPr>
          <w:rFonts w:ascii="Arial" w:hAnsi="Arial" w:cs="Arial"/>
          <w:sz w:val="20"/>
          <w:szCs w:val="20"/>
        </w:rPr>
        <w:t>Students should not need more than 15 minutes for Planet Zone calculations.</w:t>
      </w:r>
    </w:p>
    <w:p w:rsidR="0086645C" w:rsidRDefault="0086645C" w:rsidP="0086645C">
      <w:pPr>
        <w:pStyle w:val="ListParagraph"/>
        <w:numPr>
          <w:ilvl w:val="1"/>
          <w:numId w:val="30"/>
        </w:numPr>
        <w:rPr>
          <w:rFonts w:ascii="Arial" w:hAnsi="Arial" w:cs="Arial"/>
          <w:sz w:val="20"/>
          <w:szCs w:val="20"/>
        </w:rPr>
      </w:pPr>
      <w:r>
        <w:rPr>
          <w:rFonts w:ascii="Arial" w:hAnsi="Arial" w:cs="Arial"/>
          <w:sz w:val="20"/>
          <w:szCs w:val="20"/>
        </w:rPr>
        <w:t>There will be some groups that are advancing to this stage quickly so let them go ahead and verify their results of x and y locations, angle to orient the launcher, and hypotenuse length for both zones.</w:t>
      </w:r>
    </w:p>
    <w:p w:rsidR="0086645C" w:rsidRDefault="0086645C" w:rsidP="0086645C">
      <w:pPr>
        <w:pStyle w:val="ListParagraph"/>
        <w:numPr>
          <w:ilvl w:val="1"/>
          <w:numId w:val="30"/>
        </w:numPr>
        <w:rPr>
          <w:rFonts w:ascii="Arial" w:hAnsi="Arial" w:cs="Arial"/>
          <w:sz w:val="20"/>
          <w:szCs w:val="20"/>
        </w:rPr>
      </w:pPr>
      <w:r>
        <w:rPr>
          <w:rFonts w:ascii="Arial" w:hAnsi="Arial" w:cs="Arial"/>
          <w:sz w:val="20"/>
          <w:szCs w:val="20"/>
        </w:rPr>
        <w:t>It will be important to make sure any questions by the students are addressed. The formative assessment sheet will serve a good place holder to see if any groups are falling behind.</w:t>
      </w:r>
    </w:p>
    <w:p w:rsidR="0086645C" w:rsidRDefault="0086645C" w:rsidP="0086645C">
      <w:pPr>
        <w:pStyle w:val="ListParagraph"/>
        <w:numPr>
          <w:ilvl w:val="0"/>
          <w:numId w:val="30"/>
        </w:numPr>
        <w:rPr>
          <w:rFonts w:ascii="Arial" w:hAnsi="Arial" w:cs="Arial"/>
          <w:sz w:val="20"/>
          <w:szCs w:val="20"/>
        </w:rPr>
      </w:pPr>
      <w:r>
        <w:rPr>
          <w:rFonts w:ascii="Arial" w:hAnsi="Arial" w:cs="Arial"/>
          <w:sz w:val="20"/>
          <w:szCs w:val="20"/>
        </w:rPr>
        <w:t xml:space="preserve">Launching for </w:t>
      </w:r>
      <w:r w:rsidR="00A345CE">
        <w:rPr>
          <w:rFonts w:ascii="Arial" w:hAnsi="Arial" w:cs="Arial"/>
          <w:sz w:val="20"/>
          <w:szCs w:val="20"/>
        </w:rPr>
        <w:t>the Two Planets</w:t>
      </w:r>
      <w:r w:rsidR="00547312">
        <w:rPr>
          <w:rFonts w:ascii="Arial" w:hAnsi="Arial" w:cs="Arial"/>
          <w:sz w:val="20"/>
          <w:szCs w:val="20"/>
        </w:rPr>
        <w:t>; this should take 15 minutes.</w:t>
      </w:r>
    </w:p>
    <w:p w:rsidR="00A345CE" w:rsidRDefault="00A345CE" w:rsidP="00A345CE">
      <w:pPr>
        <w:pStyle w:val="ListParagraph"/>
        <w:numPr>
          <w:ilvl w:val="1"/>
          <w:numId w:val="30"/>
        </w:numPr>
        <w:rPr>
          <w:rFonts w:ascii="Arial" w:hAnsi="Arial" w:cs="Arial"/>
          <w:sz w:val="20"/>
          <w:szCs w:val="20"/>
        </w:rPr>
      </w:pPr>
      <w:r>
        <w:rPr>
          <w:rFonts w:ascii="Arial" w:hAnsi="Arial" w:cs="Arial"/>
          <w:sz w:val="20"/>
          <w:szCs w:val="20"/>
        </w:rPr>
        <w:t xml:space="preserve">Let students launch in the order </w:t>
      </w:r>
      <w:r w:rsidR="00C173B8">
        <w:rPr>
          <w:rFonts w:ascii="Arial" w:hAnsi="Arial" w:cs="Arial"/>
          <w:sz w:val="20"/>
          <w:szCs w:val="20"/>
        </w:rPr>
        <w:t xml:space="preserve">groups with finished </w:t>
      </w:r>
      <w:r>
        <w:rPr>
          <w:rFonts w:ascii="Arial" w:hAnsi="Arial" w:cs="Arial"/>
          <w:sz w:val="20"/>
          <w:szCs w:val="20"/>
        </w:rPr>
        <w:t>calculations</w:t>
      </w:r>
      <w:r w:rsidR="00C173B8">
        <w:rPr>
          <w:rFonts w:ascii="Arial" w:hAnsi="Arial" w:cs="Arial"/>
          <w:sz w:val="20"/>
          <w:szCs w:val="20"/>
        </w:rPr>
        <w:t>.</w:t>
      </w:r>
      <w:r>
        <w:rPr>
          <w:rFonts w:ascii="Arial" w:hAnsi="Arial" w:cs="Arial"/>
          <w:sz w:val="20"/>
          <w:szCs w:val="20"/>
        </w:rPr>
        <w:t xml:space="preserve"> It will be easier to do one group at a time for both zones.</w:t>
      </w:r>
    </w:p>
    <w:p w:rsidR="00A345CE" w:rsidRDefault="00A345CE" w:rsidP="00A345CE">
      <w:pPr>
        <w:pStyle w:val="ListParagraph"/>
        <w:numPr>
          <w:ilvl w:val="2"/>
          <w:numId w:val="30"/>
        </w:numPr>
        <w:rPr>
          <w:rFonts w:ascii="Arial" w:hAnsi="Arial" w:cs="Arial"/>
          <w:sz w:val="20"/>
          <w:szCs w:val="20"/>
        </w:rPr>
      </w:pPr>
      <w:r>
        <w:rPr>
          <w:rFonts w:ascii="Arial" w:hAnsi="Arial" w:cs="Arial"/>
          <w:sz w:val="20"/>
          <w:szCs w:val="20"/>
        </w:rPr>
        <w:t xml:space="preserve">If a group does have an incorrect first or second launch, let them double check their calculations, </w:t>
      </w:r>
      <w:r w:rsidR="00C173B8">
        <w:rPr>
          <w:rFonts w:ascii="Arial" w:hAnsi="Arial" w:cs="Arial"/>
          <w:sz w:val="20"/>
          <w:szCs w:val="20"/>
        </w:rPr>
        <w:t xml:space="preserve">their </w:t>
      </w:r>
      <w:r>
        <w:rPr>
          <w:rFonts w:ascii="Arial" w:hAnsi="Arial" w:cs="Arial"/>
          <w:sz w:val="20"/>
          <w:szCs w:val="20"/>
        </w:rPr>
        <w:t xml:space="preserve">rocket to make sure it isn’t damaged, and then </w:t>
      </w:r>
      <w:r w:rsidR="00C173B8">
        <w:rPr>
          <w:rFonts w:ascii="Arial" w:hAnsi="Arial" w:cs="Arial"/>
          <w:sz w:val="20"/>
          <w:szCs w:val="20"/>
        </w:rPr>
        <w:t xml:space="preserve">as the teacher, </w:t>
      </w:r>
      <w:r>
        <w:rPr>
          <w:rFonts w:ascii="Arial" w:hAnsi="Arial" w:cs="Arial"/>
          <w:sz w:val="20"/>
          <w:szCs w:val="20"/>
        </w:rPr>
        <w:t>verify their calculations.</w:t>
      </w:r>
    </w:p>
    <w:p w:rsidR="00547312" w:rsidRDefault="00547312" w:rsidP="00A345CE">
      <w:pPr>
        <w:pStyle w:val="ListParagraph"/>
        <w:numPr>
          <w:ilvl w:val="1"/>
          <w:numId w:val="30"/>
        </w:numPr>
        <w:rPr>
          <w:rFonts w:ascii="Arial" w:hAnsi="Arial" w:cs="Arial"/>
          <w:sz w:val="20"/>
          <w:szCs w:val="20"/>
        </w:rPr>
      </w:pPr>
      <w:r>
        <w:rPr>
          <w:rFonts w:ascii="Arial" w:hAnsi="Arial" w:cs="Arial"/>
          <w:sz w:val="20"/>
          <w:szCs w:val="20"/>
        </w:rPr>
        <w:t>Make sure all groups have launched for both zones.</w:t>
      </w:r>
    </w:p>
    <w:p w:rsidR="00547312" w:rsidRDefault="00547312" w:rsidP="00A345CE">
      <w:pPr>
        <w:pStyle w:val="ListParagraph"/>
        <w:numPr>
          <w:ilvl w:val="1"/>
          <w:numId w:val="30"/>
        </w:numPr>
        <w:rPr>
          <w:rFonts w:ascii="Arial" w:hAnsi="Arial" w:cs="Arial"/>
          <w:sz w:val="20"/>
          <w:szCs w:val="20"/>
        </w:rPr>
      </w:pPr>
      <w:r>
        <w:rPr>
          <w:rFonts w:ascii="Arial" w:hAnsi="Arial" w:cs="Arial"/>
          <w:sz w:val="20"/>
          <w:szCs w:val="20"/>
        </w:rPr>
        <w:t>Groups that finish early can move onto the conclusion questions</w:t>
      </w:r>
    </w:p>
    <w:p w:rsidR="00547312" w:rsidRDefault="00547312" w:rsidP="00A345CE">
      <w:pPr>
        <w:pStyle w:val="ListParagraph"/>
        <w:numPr>
          <w:ilvl w:val="1"/>
          <w:numId w:val="30"/>
        </w:numPr>
        <w:rPr>
          <w:rFonts w:ascii="Arial" w:hAnsi="Arial" w:cs="Arial"/>
          <w:sz w:val="20"/>
          <w:szCs w:val="20"/>
        </w:rPr>
      </w:pPr>
      <w:r>
        <w:rPr>
          <w:rFonts w:ascii="Arial" w:hAnsi="Arial" w:cs="Arial"/>
          <w:sz w:val="20"/>
          <w:szCs w:val="20"/>
        </w:rPr>
        <w:t>Use the formative assessment to keep track of anyone falling behind.</w:t>
      </w:r>
    </w:p>
    <w:p w:rsidR="00547312" w:rsidRDefault="00547312" w:rsidP="00547312">
      <w:pPr>
        <w:pStyle w:val="ListParagraph"/>
        <w:numPr>
          <w:ilvl w:val="0"/>
          <w:numId w:val="30"/>
        </w:numPr>
        <w:rPr>
          <w:rFonts w:ascii="Arial" w:hAnsi="Arial" w:cs="Arial"/>
          <w:sz w:val="20"/>
          <w:szCs w:val="20"/>
        </w:rPr>
      </w:pPr>
      <w:r>
        <w:rPr>
          <w:rFonts w:ascii="Arial" w:hAnsi="Arial" w:cs="Arial"/>
          <w:sz w:val="20"/>
          <w:szCs w:val="20"/>
        </w:rPr>
        <w:t>Conclusion Questions and Post Assessment</w:t>
      </w:r>
      <w:r w:rsidR="00F00E35">
        <w:rPr>
          <w:rFonts w:ascii="Arial" w:hAnsi="Arial" w:cs="Arial"/>
          <w:sz w:val="20"/>
          <w:szCs w:val="20"/>
        </w:rPr>
        <w:t xml:space="preserve"> which both should take </w:t>
      </w:r>
      <w:r>
        <w:rPr>
          <w:rFonts w:ascii="Arial" w:hAnsi="Arial" w:cs="Arial"/>
          <w:sz w:val="20"/>
          <w:szCs w:val="20"/>
        </w:rPr>
        <w:t>10 minutes</w:t>
      </w:r>
    </w:p>
    <w:p w:rsidR="00A345CE" w:rsidRDefault="00547312" w:rsidP="00547312">
      <w:pPr>
        <w:pStyle w:val="ListParagraph"/>
        <w:numPr>
          <w:ilvl w:val="1"/>
          <w:numId w:val="30"/>
        </w:numPr>
        <w:rPr>
          <w:rFonts w:ascii="Arial" w:hAnsi="Arial" w:cs="Arial"/>
          <w:sz w:val="20"/>
          <w:szCs w:val="20"/>
        </w:rPr>
      </w:pPr>
      <w:r>
        <w:rPr>
          <w:rFonts w:ascii="Arial" w:hAnsi="Arial" w:cs="Arial"/>
          <w:sz w:val="20"/>
          <w:szCs w:val="20"/>
        </w:rPr>
        <w:t xml:space="preserve">Make sure students have </w:t>
      </w:r>
      <w:r w:rsidR="00C173B8">
        <w:rPr>
          <w:rFonts w:ascii="Arial" w:hAnsi="Arial" w:cs="Arial"/>
          <w:sz w:val="20"/>
          <w:szCs w:val="20"/>
        </w:rPr>
        <w:t>answered</w:t>
      </w:r>
      <w:r>
        <w:rPr>
          <w:rFonts w:ascii="Arial" w:hAnsi="Arial" w:cs="Arial"/>
          <w:sz w:val="20"/>
          <w:szCs w:val="20"/>
        </w:rPr>
        <w:t xml:space="preserve"> conclusion questions. </w:t>
      </w:r>
    </w:p>
    <w:p w:rsidR="00547312" w:rsidRDefault="00547312" w:rsidP="00547312">
      <w:pPr>
        <w:pStyle w:val="ListParagraph"/>
        <w:numPr>
          <w:ilvl w:val="1"/>
          <w:numId w:val="30"/>
        </w:numPr>
        <w:rPr>
          <w:rFonts w:ascii="Arial" w:hAnsi="Arial" w:cs="Arial"/>
          <w:sz w:val="20"/>
          <w:szCs w:val="20"/>
        </w:rPr>
      </w:pPr>
      <w:r>
        <w:rPr>
          <w:rFonts w:ascii="Arial" w:hAnsi="Arial" w:cs="Arial"/>
          <w:sz w:val="20"/>
          <w:szCs w:val="20"/>
        </w:rPr>
        <w:t>Once all the groups have finished their questions, let them move onto the Post Assessment.</w:t>
      </w:r>
    </w:p>
    <w:p w:rsidR="00547312" w:rsidRDefault="00547312" w:rsidP="00547312">
      <w:pPr>
        <w:pStyle w:val="ListParagraph"/>
        <w:numPr>
          <w:ilvl w:val="1"/>
          <w:numId w:val="30"/>
        </w:numPr>
        <w:rPr>
          <w:rFonts w:ascii="Arial" w:hAnsi="Arial" w:cs="Arial"/>
          <w:sz w:val="20"/>
          <w:szCs w:val="20"/>
        </w:rPr>
      </w:pPr>
      <w:r>
        <w:rPr>
          <w:rFonts w:ascii="Arial" w:hAnsi="Arial" w:cs="Arial"/>
          <w:sz w:val="20"/>
          <w:szCs w:val="20"/>
        </w:rPr>
        <w:t>If there are, and there’s a good chance, some groups may be completely finished early. Have them help other groups, this way other groups have a helping hand, and students are not just sitting around waiting.</w:t>
      </w:r>
    </w:p>
    <w:p w:rsidR="00547312" w:rsidRDefault="00547312" w:rsidP="00547312">
      <w:pPr>
        <w:pStyle w:val="ListParagraph"/>
        <w:numPr>
          <w:ilvl w:val="1"/>
          <w:numId w:val="30"/>
        </w:numPr>
        <w:rPr>
          <w:rFonts w:ascii="Arial" w:hAnsi="Arial" w:cs="Arial"/>
          <w:sz w:val="20"/>
          <w:szCs w:val="20"/>
        </w:rPr>
      </w:pPr>
      <w:r>
        <w:rPr>
          <w:rFonts w:ascii="Arial" w:hAnsi="Arial" w:cs="Arial"/>
          <w:sz w:val="20"/>
          <w:szCs w:val="20"/>
        </w:rPr>
        <w:t>Make sure they’ve cleaned up their work areas and all waste is properly disposed.</w:t>
      </w:r>
    </w:p>
    <w:p w:rsidR="00547312" w:rsidRDefault="00547312" w:rsidP="00547312">
      <w:pPr>
        <w:pStyle w:val="ListParagraph"/>
        <w:numPr>
          <w:ilvl w:val="0"/>
          <w:numId w:val="30"/>
        </w:numPr>
        <w:rPr>
          <w:rFonts w:ascii="Arial" w:hAnsi="Arial" w:cs="Arial"/>
          <w:sz w:val="20"/>
          <w:szCs w:val="20"/>
        </w:rPr>
      </w:pPr>
      <w:r>
        <w:rPr>
          <w:rFonts w:ascii="Arial" w:hAnsi="Arial" w:cs="Arial"/>
          <w:sz w:val="20"/>
          <w:szCs w:val="20"/>
        </w:rPr>
        <w:t>Discussion</w:t>
      </w:r>
      <w:r w:rsidR="00F00E35">
        <w:rPr>
          <w:rFonts w:ascii="Arial" w:hAnsi="Arial" w:cs="Arial"/>
          <w:sz w:val="20"/>
          <w:szCs w:val="20"/>
        </w:rPr>
        <w:t xml:space="preserve"> should take 10 minutes</w:t>
      </w:r>
    </w:p>
    <w:p w:rsidR="00F00E35" w:rsidRDefault="00F00E35" w:rsidP="00F00E35">
      <w:pPr>
        <w:pStyle w:val="ListParagraph"/>
        <w:numPr>
          <w:ilvl w:val="1"/>
          <w:numId w:val="30"/>
        </w:numPr>
        <w:rPr>
          <w:rFonts w:ascii="Arial" w:hAnsi="Arial" w:cs="Arial"/>
          <w:sz w:val="20"/>
          <w:szCs w:val="20"/>
        </w:rPr>
      </w:pPr>
      <w:r>
        <w:rPr>
          <w:rFonts w:ascii="Arial" w:hAnsi="Arial" w:cs="Arial"/>
          <w:sz w:val="20"/>
          <w:szCs w:val="20"/>
        </w:rPr>
        <w:t>Address the conclusion questions, they will entail good sources for discussion: student thoughts on the activity, things that worked them and things that did not, improvements, and overall what they learned out of the experience.</w:t>
      </w:r>
    </w:p>
    <w:p w:rsidR="00F00E35" w:rsidRDefault="00F00E35" w:rsidP="00F00E35">
      <w:pPr>
        <w:pStyle w:val="ListParagraph"/>
        <w:numPr>
          <w:ilvl w:val="1"/>
          <w:numId w:val="30"/>
        </w:numPr>
        <w:rPr>
          <w:rFonts w:ascii="Arial" w:hAnsi="Arial" w:cs="Arial"/>
          <w:sz w:val="20"/>
          <w:szCs w:val="20"/>
        </w:rPr>
      </w:pPr>
      <w:r>
        <w:rPr>
          <w:rFonts w:ascii="Arial" w:hAnsi="Arial" w:cs="Arial"/>
          <w:sz w:val="20"/>
          <w:szCs w:val="20"/>
        </w:rPr>
        <w:t>At the same time, go over the post assessment with the students and explain the solution. No one likes a test with no explanation of why the answers are the answers.</w:t>
      </w:r>
    </w:p>
    <w:p w:rsidR="00F00E35" w:rsidRDefault="00F00E35" w:rsidP="00F00E35">
      <w:pPr>
        <w:pStyle w:val="ListParagraph"/>
        <w:numPr>
          <w:ilvl w:val="1"/>
          <w:numId w:val="30"/>
        </w:numPr>
        <w:rPr>
          <w:rFonts w:ascii="Arial" w:hAnsi="Arial" w:cs="Arial"/>
          <w:sz w:val="20"/>
          <w:szCs w:val="20"/>
        </w:rPr>
      </w:pPr>
      <w:r>
        <w:rPr>
          <w:rFonts w:ascii="Arial" w:hAnsi="Arial" w:cs="Arial"/>
          <w:sz w:val="20"/>
          <w:szCs w:val="20"/>
        </w:rPr>
        <w:t>Thank the students for their time and let them know to reach you with any questions that weren’t cleared up or potential resources if they would like to learn the subject matter further.</w:t>
      </w:r>
    </w:p>
    <w:p w:rsidR="00290A07" w:rsidRDefault="00290A07" w:rsidP="00436FC9">
      <w:pPr>
        <w:rPr>
          <w:rFonts w:ascii="Arial" w:hAnsi="Arial" w:cs="Arial"/>
          <w:sz w:val="20"/>
          <w:szCs w:val="20"/>
        </w:rPr>
      </w:pPr>
    </w:p>
    <w:p w:rsidR="00130599" w:rsidRDefault="00C82CB7"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DzBS5VKQIAAFAEAAAOAAAAAAAAAAAAAAAAAC4CAABkcnMvZTJv&#10;RG9jLnhtbFBLAQItABQABgAIAAAAIQA/G0KK3QAAAAgBAAAPAAAAAAAAAAAAAAAAAIMEAABkcnMv&#10;ZG93bnJldi54bWxQSwUGAAAAAAQABADzAAAAjQUAAAAA&#10;">
            <v:textbox style="mso-fit-shape-to-text:t">
              <w:txbxContent>
                <w:p w:rsidR="00410B5C" w:rsidRPr="00E43281" w:rsidRDefault="00410B5C"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1704D7" w:rsidP="001704D7">
      <w:pPr>
        <w:rPr>
          <w:rFonts w:ascii="Arial" w:hAnsi="Arial" w:cs="Arial"/>
          <w:sz w:val="20"/>
          <w:szCs w:val="20"/>
        </w:rPr>
      </w:pPr>
    </w:p>
    <w:p w:rsidR="00AE7756" w:rsidRPr="009C667A" w:rsidRDefault="009C667A" w:rsidP="009C667A">
      <w:pPr>
        <w:rPr>
          <w:rFonts w:ascii="Arial" w:hAnsi="Arial" w:cs="Arial"/>
          <w:sz w:val="20"/>
          <w:szCs w:val="20"/>
        </w:rPr>
      </w:pPr>
      <w:r w:rsidRPr="00131E3B">
        <w:rPr>
          <w:rFonts w:ascii="Arial" w:hAnsi="Arial" w:cs="Arial"/>
          <w:sz w:val="20"/>
          <w:szCs w:val="20"/>
        </w:rPr>
        <w:t xml:space="preserve">The attached file, “Formative Assessment Checklist” covers: </w:t>
      </w:r>
      <w:r w:rsidR="00131E3B" w:rsidRPr="00131E3B">
        <w:rPr>
          <w:rFonts w:ascii="Arial" w:hAnsi="Arial" w:cs="Arial"/>
          <w:sz w:val="20"/>
          <w:szCs w:val="20"/>
        </w:rPr>
        <w:t xml:space="preserve">a timer for the teacher conducting the activity to track with the timeline, pre/post-assessment, construction phases, planet zone calculations, </w:t>
      </w:r>
      <w:r w:rsidR="00510A8B">
        <w:rPr>
          <w:rFonts w:ascii="Arial" w:hAnsi="Arial" w:cs="Arial"/>
          <w:sz w:val="20"/>
          <w:szCs w:val="20"/>
        </w:rPr>
        <w:t xml:space="preserve">whether the students reach their calculated </w:t>
      </w:r>
      <w:r w:rsidR="00131E3B" w:rsidRPr="00131E3B">
        <w:rPr>
          <w:rFonts w:ascii="Arial" w:hAnsi="Arial" w:cs="Arial"/>
          <w:sz w:val="20"/>
          <w:szCs w:val="20"/>
        </w:rPr>
        <w:t>locations, clean-up, if conclusion questions have been answered, and the group discussion.</w:t>
      </w:r>
    </w:p>
    <w:p w:rsidR="00B81D1D" w:rsidRDefault="00B81D1D" w:rsidP="001704D7">
      <w:pPr>
        <w:rPr>
          <w:rFonts w:ascii="Arial" w:hAnsi="Arial" w:cs="Arial"/>
          <w:sz w:val="20"/>
          <w:szCs w:val="20"/>
        </w:rPr>
      </w:pPr>
    </w:p>
    <w:p w:rsidR="00241574" w:rsidRDefault="00241574" w:rsidP="001704D7">
      <w:pPr>
        <w:rPr>
          <w:rFonts w:ascii="Arial" w:hAnsi="Arial" w:cs="Arial"/>
          <w:sz w:val="20"/>
          <w:szCs w:val="20"/>
        </w:rPr>
      </w:pPr>
    </w:p>
    <w:p w:rsidR="00241574" w:rsidRDefault="00241574" w:rsidP="001704D7">
      <w:pPr>
        <w:rPr>
          <w:rFonts w:ascii="Arial" w:hAnsi="Arial" w:cs="Arial"/>
          <w:sz w:val="20"/>
          <w:szCs w:val="20"/>
        </w:rPr>
      </w:pPr>
      <w:r>
        <w:rPr>
          <w:rFonts w:ascii="Arial" w:hAnsi="Arial" w:cs="Arial"/>
          <w:sz w:val="20"/>
          <w:szCs w:val="20"/>
        </w:rPr>
        <w:t>Just as well, the students will be documenting the design process, answering questions, and solving calculations in the “Starjumper Datasheet.”</w:t>
      </w:r>
    </w:p>
    <w:p w:rsidR="008753F3" w:rsidRDefault="008753F3" w:rsidP="001704D7">
      <w:pPr>
        <w:rPr>
          <w:rFonts w:ascii="Arial" w:hAnsi="Arial" w:cs="Arial"/>
          <w:sz w:val="20"/>
          <w:szCs w:val="20"/>
        </w:rPr>
      </w:pPr>
    </w:p>
    <w:p w:rsidR="00FF7872" w:rsidRDefault="00FF7872" w:rsidP="001704D7">
      <w:pPr>
        <w:rPr>
          <w:rFonts w:ascii="Arial" w:hAnsi="Arial" w:cs="Arial"/>
          <w:sz w:val="20"/>
          <w:szCs w:val="20"/>
        </w:rPr>
      </w:pPr>
    </w:p>
    <w:p w:rsidR="00492666" w:rsidRDefault="00C82CB7"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65.4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">
            <v:textbox style="mso-fit-shape-to-text:t">
              <w:txbxContent>
                <w:p w:rsidR="00410B5C" w:rsidRPr="00E43281" w:rsidRDefault="00410B5C"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2D6360" w:rsidP="001704D7">
      <w:pPr>
        <w:rPr>
          <w:rFonts w:ascii="Arial" w:hAnsi="Arial" w:cs="Arial"/>
          <w:sz w:val="20"/>
          <w:szCs w:val="20"/>
        </w:rPr>
      </w:pPr>
      <w:r>
        <w:rPr>
          <w:rFonts w:ascii="Arial" w:hAnsi="Arial" w:cs="Arial"/>
          <w:sz w:val="20"/>
          <w:szCs w:val="20"/>
        </w:rPr>
        <w:t>The attached “</w:t>
      </w:r>
      <w:r w:rsidRPr="002D6360">
        <w:rPr>
          <w:rFonts w:ascii="Arial" w:hAnsi="Arial" w:cs="Arial"/>
          <w:sz w:val="20"/>
          <w:szCs w:val="20"/>
        </w:rPr>
        <w:t>Starjumper Pre-and Post-Assessment Teacher Copy</w:t>
      </w:r>
      <w:r>
        <w:rPr>
          <w:rFonts w:ascii="Arial" w:hAnsi="Arial" w:cs="Arial"/>
          <w:sz w:val="20"/>
          <w:szCs w:val="20"/>
        </w:rPr>
        <w:t>”</w:t>
      </w:r>
      <w:r w:rsidR="002230B0">
        <w:rPr>
          <w:rFonts w:ascii="Arial" w:hAnsi="Arial" w:cs="Arial"/>
          <w:sz w:val="20"/>
          <w:szCs w:val="20"/>
        </w:rPr>
        <w:t xml:space="preserve"> file</w:t>
      </w:r>
      <w:bookmarkStart w:id="0" w:name="_GoBack"/>
      <w:bookmarkEnd w:id="0"/>
      <w:r>
        <w:rPr>
          <w:rFonts w:ascii="Arial" w:hAnsi="Arial" w:cs="Arial"/>
          <w:sz w:val="20"/>
          <w:szCs w:val="20"/>
        </w:rPr>
        <w:t xml:space="preserve"> covers the summative assessments.</w:t>
      </w:r>
    </w:p>
    <w:p w:rsidR="008753F3" w:rsidRDefault="008753F3" w:rsidP="001704D7">
      <w:pPr>
        <w:rPr>
          <w:rFonts w:ascii="Arial" w:hAnsi="Arial" w:cs="Arial"/>
          <w:sz w:val="20"/>
          <w:szCs w:val="20"/>
        </w:rPr>
      </w:pPr>
    </w:p>
    <w:p w:rsidR="002230B0" w:rsidRPr="00FF7872" w:rsidRDefault="002230B0" w:rsidP="002230B0">
      <w:pPr>
        <w:rPr>
          <w:rFonts w:ascii="Arial" w:hAnsi="Arial" w:cs="Arial"/>
          <w:sz w:val="20"/>
          <w:szCs w:val="20"/>
        </w:rPr>
      </w:pPr>
      <w:r w:rsidRPr="00FF7872">
        <w:rPr>
          <w:rFonts w:ascii="Arial" w:hAnsi="Arial" w:cs="Arial"/>
          <w:sz w:val="20"/>
          <w:szCs w:val="20"/>
        </w:rPr>
        <w:t>Summary</w:t>
      </w:r>
      <w:r>
        <w:rPr>
          <w:rFonts w:ascii="Arial" w:hAnsi="Arial" w:cs="Arial"/>
          <w:sz w:val="20"/>
          <w:szCs w:val="20"/>
        </w:rPr>
        <w:t xml:space="preserve"> for Summative Assessment</w:t>
      </w:r>
    </w:p>
    <w:p w:rsidR="002230B0" w:rsidRPr="00FF7872" w:rsidRDefault="002230B0" w:rsidP="002230B0">
      <w:pPr>
        <w:rPr>
          <w:rFonts w:ascii="Arial" w:hAnsi="Arial" w:cs="Arial"/>
          <w:sz w:val="20"/>
          <w:szCs w:val="20"/>
        </w:rPr>
      </w:pPr>
    </w:p>
    <w:p w:rsidR="002230B0" w:rsidRPr="00FF7872" w:rsidRDefault="002230B0" w:rsidP="002230B0">
      <w:pPr>
        <w:rPr>
          <w:rFonts w:ascii="Arial" w:hAnsi="Arial" w:cs="Arial"/>
          <w:sz w:val="20"/>
          <w:szCs w:val="20"/>
        </w:rPr>
      </w:pPr>
      <w:r w:rsidRPr="00FF7872">
        <w:rPr>
          <w:rFonts w:ascii="Arial" w:hAnsi="Arial" w:cs="Arial"/>
          <w:sz w:val="20"/>
          <w:szCs w:val="20"/>
        </w:rPr>
        <w:t>Things that could have affected the score:</w:t>
      </w:r>
    </w:p>
    <w:p w:rsidR="002230B0" w:rsidRPr="00FF7872" w:rsidRDefault="002230B0" w:rsidP="002230B0">
      <w:pPr>
        <w:pStyle w:val="ListParagraph"/>
        <w:numPr>
          <w:ilvl w:val="0"/>
          <w:numId w:val="35"/>
        </w:numPr>
        <w:spacing w:after="0" w:line="240" w:lineRule="auto"/>
        <w:rPr>
          <w:rFonts w:ascii="Arial" w:hAnsi="Arial" w:cs="Arial"/>
          <w:sz w:val="20"/>
          <w:szCs w:val="20"/>
        </w:rPr>
      </w:pPr>
      <w:r w:rsidRPr="00FF7872">
        <w:rPr>
          <w:rFonts w:ascii="Arial" w:hAnsi="Arial" w:cs="Arial"/>
          <w:sz w:val="20"/>
          <w:szCs w:val="20"/>
        </w:rPr>
        <w:t>Students forgot to answer a question</w:t>
      </w:r>
    </w:p>
    <w:p w:rsidR="002230B0" w:rsidRPr="00FF7872" w:rsidRDefault="002230B0" w:rsidP="002230B0">
      <w:pPr>
        <w:pStyle w:val="ListParagraph"/>
        <w:numPr>
          <w:ilvl w:val="0"/>
          <w:numId w:val="35"/>
        </w:numPr>
        <w:spacing w:after="0" w:line="240" w:lineRule="auto"/>
        <w:rPr>
          <w:rFonts w:ascii="Arial" w:hAnsi="Arial" w:cs="Arial"/>
          <w:sz w:val="20"/>
          <w:szCs w:val="20"/>
        </w:rPr>
      </w:pPr>
      <w:r w:rsidRPr="00FF7872">
        <w:rPr>
          <w:rFonts w:ascii="Arial" w:hAnsi="Arial" w:cs="Arial"/>
          <w:sz w:val="20"/>
          <w:szCs w:val="20"/>
        </w:rPr>
        <w:t>Students accidently took the sheet home</w:t>
      </w:r>
    </w:p>
    <w:p w:rsidR="002230B0" w:rsidRPr="00FF7872" w:rsidRDefault="002230B0" w:rsidP="002230B0">
      <w:pPr>
        <w:pStyle w:val="ListParagraph"/>
        <w:numPr>
          <w:ilvl w:val="0"/>
          <w:numId w:val="35"/>
        </w:numPr>
        <w:spacing w:after="0" w:line="240" w:lineRule="auto"/>
        <w:rPr>
          <w:rFonts w:ascii="Arial" w:hAnsi="Arial" w:cs="Arial"/>
          <w:sz w:val="20"/>
          <w:szCs w:val="20"/>
        </w:rPr>
      </w:pPr>
      <w:r w:rsidRPr="00FF7872">
        <w:rPr>
          <w:rFonts w:ascii="Arial" w:hAnsi="Arial" w:cs="Arial"/>
          <w:sz w:val="20"/>
          <w:szCs w:val="20"/>
        </w:rPr>
        <w:t>Students developed rockets that proved questions on the assessment incorrect</w:t>
      </w:r>
    </w:p>
    <w:p w:rsidR="002230B0" w:rsidRPr="00FF7872" w:rsidRDefault="002230B0" w:rsidP="002230B0">
      <w:pPr>
        <w:pStyle w:val="ListParagraph"/>
        <w:numPr>
          <w:ilvl w:val="0"/>
          <w:numId w:val="35"/>
        </w:numPr>
        <w:spacing w:after="0" w:line="240" w:lineRule="auto"/>
        <w:rPr>
          <w:rFonts w:ascii="Arial" w:hAnsi="Arial" w:cs="Arial"/>
          <w:sz w:val="20"/>
          <w:szCs w:val="20"/>
        </w:rPr>
      </w:pPr>
      <w:r w:rsidRPr="00FF7872">
        <w:rPr>
          <w:rFonts w:ascii="Arial" w:hAnsi="Arial" w:cs="Arial"/>
          <w:sz w:val="20"/>
          <w:szCs w:val="20"/>
        </w:rPr>
        <w:t>Students may have needed longer time to finish the assessment</w:t>
      </w:r>
    </w:p>
    <w:p w:rsidR="002230B0" w:rsidRPr="00FF7872" w:rsidRDefault="002230B0" w:rsidP="002230B0">
      <w:pPr>
        <w:pStyle w:val="ListParagraph"/>
        <w:numPr>
          <w:ilvl w:val="0"/>
          <w:numId w:val="35"/>
        </w:numPr>
        <w:spacing w:after="0" w:line="240" w:lineRule="auto"/>
        <w:rPr>
          <w:rFonts w:ascii="Arial" w:hAnsi="Arial" w:cs="Arial"/>
          <w:sz w:val="20"/>
          <w:szCs w:val="20"/>
        </w:rPr>
      </w:pPr>
      <w:r w:rsidRPr="00FF7872">
        <w:rPr>
          <w:rFonts w:ascii="Arial" w:hAnsi="Arial" w:cs="Arial"/>
          <w:sz w:val="20"/>
          <w:szCs w:val="20"/>
        </w:rPr>
        <w:t>Students forgot to write their names on the assessment</w:t>
      </w:r>
    </w:p>
    <w:p w:rsidR="002230B0" w:rsidRPr="00FF7872" w:rsidRDefault="002230B0" w:rsidP="002230B0">
      <w:pPr>
        <w:rPr>
          <w:rFonts w:ascii="Arial" w:hAnsi="Arial" w:cs="Arial"/>
          <w:sz w:val="20"/>
          <w:szCs w:val="20"/>
        </w:rPr>
      </w:pPr>
    </w:p>
    <w:p w:rsidR="002230B0" w:rsidRPr="00FF7872" w:rsidRDefault="002230B0" w:rsidP="002230B0">
      <w:pPr>
        <w:rPr>
          <w:rFonts w:ascii="Arial" w:hAnsi="Arial" w:cs="Arial"/>
          <w:sz w:val="20"/>
          <w:szCs w:val="20"/>
        </w:rPr>
      </w:pPr>
      <w:r w:rsidRPr="00FF7872">
        <w:rPr>
          <w:rFonts w:ascii="Arial" w:hAnsi="Arial" w:cs="Arial"/>
          <w:sz w:val="20"/>
          <w:szCs w:val="20"/>
        </w:rPr>
        <w:t>Below is a table outlining the general data for the formative assessment as well as four bar graphs outlining: pre vs. post assessment scores for 55 students, improvement of scores on the overall assessment, the number of the three key trigonometry questions incorrect both before and after, and lastly the number of students that were able to get all three key trigonometry questions correct during both assessments.</w:t>
      </w:r>
    </w:p>
    <w:p w:rsidR="002230B0" w:rsidRPr="00FF7872" w:rsidRDefault="002230B0" w:rsidP="002230B0">
      <w:pPr>
        <w:rPr>
          <w:rFonts w:ascii="Arial" w:hAnsi="Arial" w:cs="Arial"/>
          <w:sz w:val="20"/>
          <w:szCs w:val="20"/>
        </w:rPr>
      </w:pPr>
    </w:p>
    <w:p w:rsidR="002230B0" w:rsidRPr="00FF7872" w:rsidRDefault="002230B0" w:rsidP="002230B0">
      <w:pPr>
        <w:rPr>
          <w:rFonts w:ascii="Arial" w:hAnsi="Arial" w:cs="Arial"/>
          <w:sz w:val="20"/>
          <w:szCs w:val="20"/>
        </w:rPr>
      </w:pPr>
      <w:r w:rsidRPr="00FF7872">
        <w:rPr>
          <w:rFonts w:ascii="Arial" w:hAnsi="Arial" w:cs="Arial"/>
          <w:sz w:val="20"/>
          <w:szCs w:val="20"/>
        </w:rPr>
        <w:t>Upon further examination of the assessment, I realized afterwards there were rockets that defied the correct answers on the assessment, for this reason, questions 3 and 5 should not be used in the future, and question 7 requires more time and testing to fully correctly answer. Nonetheless, the assessments were scored out of all 9 questions. The most important questions, and ones unaffected by the activity, were the ones about trigonometry (Q6, Q8, and Q9), and for that reason those questions were further analyzed.</w:t>
      </w:r>
    </w:p>
    <w:p w:rsidR="002230B0" w:rsidRDefault="002230B0" w:rsidP="002230B0"/>
    <w:p w:rsidR="002230B0" w:rsidRDefault="002230B0" w:rsidP="002230B0">
      <w:r w:rsidRPr="00383C8D">
        <w:rPr>
          <w:noProof/>
          <w:lang w:eastAsia="en-US"/>
        </w:rPr>
        <w:drawing>
          <wp:inline distT="0" distB="0" distL="0" distR="0">
            <wp:extent cx="5943600" cy="6312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631234"/>
                    </a:xfrm>
                    <a:prstGeom prst="rect">
                      <a:avLst/>
                    </a:prstGeom>
                    <a:noFill/>
                    <a:ln>
                      <a:noFill/>
                    </a:ln>
                  </pic:spPr>
                </pic:pic>
              </a:graphicData>
            </a:graphic>
          </wp:inline>
        </w:drawing>
      </w:r>
    </w:p>
    <w:p w:rsidR="002230B0" w:rsidRDefault="002230B0" w:rsidP="002230B0"/>
    <w:p w:rsidR="002230B0" w:rsidRDefault="002230B0" w:rsidP="002230B0">
      <w:pPr>
        <w:jc w:val="center"/>
      </w:pPr>
      <w:r>
        <w:rPr>
          <w:noProof/>
          <w:lang w:eastAsia="en-US"/>
        </w:rPr>
        <w:lastRenderedPageBreak/>
        <w:drawing>
          <wp:inline distT="0" distB="0" distL="0" distR="0">
            <wp:extent cx="4869180" cy="2956560"/>
            <wp:effectExtent l="0" t="0" r="762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0B0" w:rsidRDefault="002230B0" w:rsidP="002230B0">
      <w:pPr>
        <w:jc w:val="center"/>
      </w:pPr>
    </w:p>
    <w:p w:rsidR="002230B0" w:rsidRDefault="002230B0" w:rsidP="002230B0">
      <w:pPr>
        <w:jc w:val="center"/>
      </w:pPr>
      <w:r>
        <w:rPr>
          <w:noProof/>
          <w:lang w:eastAsia="en-US"/>
        </w:rPr>
        <w:drawing>
          <wp:inline distT="0" distB="0" distL="0" distR="0">
            <wp:extent cx="4602480" cy="2964180"/>
            <wp:effectExtent l="0" t="0" r="762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30B0" w:rsidRDefault="002230B0" w:rsidP="002230B0">
      <w:pPr>
        <w:jc w:val="center"/>
      </w:pPr>
    </w:p>
    <w:p w:rsidR="002230B0" w:rsidRDefault="002230B0" w:rsidP="002230B0">
      <w:pPr>
        <w:jc w:val="center"/>
      </w:pPr>
      <w:r>
        <w:rPr>
          <w:noProof/>
          <w:lang w:eastAsia="en-US"/>
        </w:rPr>
        <w:lastRenderedPageBreak/>
        <w:drawing>
          <wp:inline distT="0" distB="0" distL="0" distR="0">
            <wp:extent cx="4381500" cy="3581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0B0" w:rsidRDefault="002230B0" w:rsidP="002230B0"/>
    <w:p w:rsidR="002230B0" w:rsidRDefault="002230B0" w:rsidP="002230B0">
      <w:pPr>
        <w:jc w:val="center"/>
      </w:pPr>
    </w:p>
    <w:p w:rsidR="002230B0" w:rsidRDefault="002230B0" w:rsidP="002230B0">
      <w:pPr>
        <w:jc w:val="center"/>
      </w:pPr>
      <w:r>
        <w:rPr>
          <w:noProof/>
          <w:lang w:eastAsia="en-US"/>
        </w:rPr>
        <w:drawing>
          <wp:inline distT="0" distB="0" distL="0" distR="0">
            <wp:extent cx="4343400" cy="2956560"/>
            <wp:effectExtent l="0" t="0" r="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Tr="00290A07">
        <w:trPr>
          <w:trHeight w:val="680"/>
        </w:trPr>
        <w:tc>
          <w:tcPr>
            <w:tcW w:w="9576" w:type="dxa"/>
          </w:tcPr>
          <w:p w:rsidR="008753F3" w:rsidRPr="00D650E1"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 xml:space="preserve">Describe how you modified parts of the Lesson to support the needs of different </w:t>
            </w:r>
            <w:proofErr w:type="spellStart"/>
            <w:r w:rsidRPr="00E43281">
              <w:rPr>
                <w:rFonts w:ascii="Arial" w:hAnsi="Arial" w:cs="Arial"/>
                <w:color w:val="C00000"/>
                <w:sz w:val="20"/>
                <w:szCs w:val="20"/>
              </w:rPr>
              <w:t>learners.</w:t>
            </w:r>
            <w:r w:rsidRPr="00D650E1">
              <w:rPr>
                <w:rFonts w:ascii="Arial" w:hAnsi="Arial" w:cs="Arial"/>
                <w:color w:val="C00000"/>
                <w:sz w:val="20"/>
                <w:szCs w:val="20"/>
              </w:rPr>
              <w:t>Refer</w:t>
            </w:r>
            <w:proofErr w:type="spellEnd"/>
            <w:r w:rsidRPr="00D650E1">
              <w:rPr>
                <w:rFonts w:ascii="Arial" w:hAnsi="Arial" w:cs="Arial"/>
                <w:color w:val="C00000"/>
                <w:sz w:val="20"/>
                <w:szCs w:val="20"/>
              </w:rPr>
              <w:t xml:space="preserve">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8753F3" w:rsidRDefault="008753F3" w:rsidP="001704D7">
      <w:pPr>
        <w:rPr>
          <w:rFonts w:ascii="Arial" w:hAnsi="Arial" w:cs="Arial"/>
          <w:sz w:val="20"/>
          <w:szCs w:val="20"/>
        </w:rPr>
      </w:pPr>
    </w:p>
    <w:p w:rsidR="008753F3" w:rsidRDefault="00C16BE2" w:rsidP="00C16BE2">
      <w:pPr>
        <w:pStyle w:val="ListParagraph"/>
        <w:numPr>
          <w:ilvl w:val="0"/>
          <w:numId w:val="31"/>
        </w:numPr>
        <w:rPr>
          <w:rFonts w:ascii="Arial" w:hAnsi="Arial" w:cs="Arial"/>
          <w:sz w:val="20"/>
          <w:szCs w:val="20"/>
        </w:rPr>
      </w:pPr>
      <w:r>
        <w:rPr>
          <w:rFonts w:ascii="Arial" w:hAnsi="Arial" w:cs="Arial"/>
          <w:sz w:val="20"/>
          <w:szCs w:val="20"/>
        </w:rPr>
        <w:t xml:space="preserve">I eliminated the launch for the second planet zone because there was confusion about the projectile </w:t>
      </w:r>
      <w:r w:rsidR="005B60E6">
        <w:rPr>
          <w:rFonts w:ascii="Arial" w:hAnsi="Arial" w:cs="Arial"/>
          <w:sz w:val="20"/>
          <w:szCs w:val="20"/>
        </w:rPr>
        <w:t xml:space="preserve">launcher </w:t>
      </w:r>
      <w:r>
        <w:rPr>
          <w:rFonts w:ascii="Arial" w:hAnsi="Arial" w:cs="Arial"/>
          <w:sz w:val="20"/>
          <w:szCs w:val="20"/>
        </w:rPr>
        <w:t xml:space="preserve">angle and the trig calculations. This was observed with the first class that did the activity. Instead, I spent </w:t>
      </w:r>
      <w:r w:rsidR="00D76521">
        <w:rPr>
          <w:rFonts w:ascii="Arial" w:hAnsi="Arial" w:cs="Arial"/>
          <w:sz w:val="20"/>
          <w:szCs w:val="20"/>
        </w:rPr>
        <w:t>several extra</w:t>
      </w:r>
      <w:r>
        <w:rPr>
          <w:rFonts w:ascii="Arial" w:hAnsi="Arial" w:cs="Arial"/>
          <w:sz w:val="20"/>
          <w:szCs w:val="20"/>
        </w:rPr>
        <w:t xml:space="preserve"> minutes at the beginning of</w:t>
      </w:r>
      <w:r w:rsidR="00D76521">
        <w:rPr>
          <w:rFonts w:ascii="Arial" w:hAnsi="Arial" w:cs="Arial"/>
          <w:sz w:val="20"/>
          <w:szCs w:val="20"/>
        </w:rPr>
        <w:t xml:space="preserve"> each</w:t>
      </w:r>
      <w:r>
        <w:rPr>
          <w:rFonts w:ascii="Arial" w:hAnsi="Arial" w:cs="Arial"/>
          <w:sz w:val="20"/>
          <w:szCs w:val="20"/>
        </w:rPr>
        <w:t xml:space="preserve"> class </w:t>
      </w:r>
      <w:r w:rsidR="00D76521">
        <w:rPr>
          <w:rFonts w:ascii="Arial" w:hAnsi="Arial" w:cs="Arial"/>
          <w:sz w:val="20"/>
          <w:szCs w:val="20"/>
        </w:rPr>
        <w:t>to walk through an example, and then once again when the students reached the calculations part. I realized, that it wasn’t wise to overload them too much at the beginning, but to build more information and teaching it at several different checkpoints.</w:t>
      </w:r>
    </w:p>
    <w:p w:rsidR="005B60E6" w:rsidRDefault="005B60E6" w:rsidP="005B60E6">
      <w:pPr>
        <w:pStyle w:val="ListParagraph"/>
        <w:numPr>
          <w:ilvl w:val="0"/>
          <w:numId w:val="31"/>
        </w:numPr>
        <w:rPr>
          <w:rFonts w:ascii="Arial" w:hAnsi="Arial" w:cs="Arial"/>
          <w:sz w:val="20"/>
          <w:szCs w:val="20"/>
        </w:rPr>
      </w:pPr>
      <w:r>
        <w:rPr>
          <w:rFonts w:ascii="Arial" w:hAnsi="Arial" w:cs="Arial"/>
          <w:sz w:val="20"/>
          <w:szCs w:val="20"/>
        </w:rPr>
        <w:t>Students felt much more encouraged in the activity with a competition component. As a result, we saved 10 minutes at the end for furthest distance competitions.</w:t>
      </w:r>
    </w:p>
    <w:p w:rsidR="00D76521" w:rsidRDefault="00D76521" w:rsidP="00C16BE2">
      <w:pPr>
        <w:pStyle w:val="ListParagraph"/>
        <w:numPr>
          <w:ilvl w:val="0"/>
          <w:numId w:val="31"/>
        </w:numPr>
        <w:rPr>
          <w:rFonts w:ascii="Arial" w:hAnsi="Arial" w:cs="Arial"/>
          <w:sz w:val="20"/>
          <w:szCs w:val="20"/>
        </w:rPr>
      </w:pPr>
      <w:r>
        <w:rPr>
          <w:rFonts w:ascii="Arial" w:hAnsi="Arial" w:cs="Arial"/>
          <w:sz w:val="20"/>
          <w:szCs w:val="20"/>
        </w:rPr>
        <w:t xml:space="preserve">For the last class, in order to promote more creativity, we ended up not showing a </w:t>
      </w:r>
      <w:r w:rsidR="005B60E6">
        <w:rPr>
          <w:rFonts w:ascii="Arial" w:hAnsi="Arial" w:cs="Arial"/>
          <w:sz w:val="20"/>
          <w:szCs w:val="20"/>
        </w:rPr>
        <w:t xml:space="preserve">prebuilt </w:t>
      </w:r>
      <w:r>
        <w:rPr>
          <w:rFonts w:ascii="Arial" w:hAnsi="Arial" w:cs="Arial"/>
          <w:sz w:val="20"/>
          <w:szCs w:val="20"/>
        </w:rPr>
        <w:t xml:space="preserve">model of the rocket and instead had students develop rockets from scratch with no prior knowledge. This ended up taking a little more time than expected </w:t>
      </w:r>
      <w:r w:rsidR="005B60E6">
        <w:rPr>
          <w:rFonts w:ascii="Arial" w:hAnsi="Arial" w:cs="Arial"/>
          <w:sz w:val="20"/>
          <w:szCs w:val="20"/>
        </w:rPr>
        <w:t xml:space="preserve">however </w:t>
      </w:r>
      <w:r>
        <w:rPr>
          <w:rFonts w:ascii="Arial" w:hAnsi="Arial" w:cs="Arial"/>
          <w:sz w:val="20"/>
          <w:szCs w:val="20"/>
        </w:rPr>
        <w:t>as a result, rockets were very different in design</w:t>
      </w:r>
      <w:r w:rsidR="005B60E6">
        <w:rPr>
          <w:rFonts w:ascii="Arial" w:hAnsi="Arial" w:cs="Arial"/>
          <w:sz w:val="20"/>
          <w:szCs w:val="20"/>
        </w:rPr>
        <w:t xml:space="preserve"> in comparison to previous classes. O</w:t>
      </w:r>
      <w:r>
        <w:rPr>
          <w:rFonts w:ascii="Arial" w:hAnsi="Arial" w:cs="Arial"/>
          <w:sz w:val="20"/>
          <w:szCs w:val="20"/>
        </w:rPr>
        <w:t>ne design even reach</w:t>
      </w:r>
      <w:r w:rsidR="005B60E6">
        <w:rPr>
          <w:rFonts w:ascii="Arial" w:hAnsi="Arial" w:cs="Arial"/>
          <w:sz w:val="20"/>
          <w:szCs w:val="20"/>
        </w:rPr>
        <w:t xml:space="preserve">ed </w:t>
      </w:r>
      <w:r>
        <w:rPr>
          <w:rFonts w:ascii="Arial" w:hAnsi="Arial" w:cs="Arial"/>
          <w:sz w:val="20"/>
          <w:szCs w:val="20"/>
        </w:rPr>
        <w:t>the furthest distance amongst all the classes.</w:t>
      </w:r>
    </w:p>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5B60E6" w:rsidRDefault="00D76521" w:rsidP="00F32DE4">
      <w:pPr>
        <w:rPr>
          <w:rFonts w:ascii="Arial" w:hAnsi="Arial" w:cs="Arial"/>
          <w:sz w:val="20"/>
          <w:szCs w:val="20"/>
        </w:rPr>
      </w:pPr>
      <w:r>
        <w:rPr>
          <w:rFonts w:ascii="Arial" w:hAnsi="Arial" w:cs="Arial"/>
          <w:sz w:val="20"/>
          <w:szCs w:val="20"/>
        </w:rPr>
        <w:t>Students gave</w:t>
      </w:r>
      <w:r w:rsidR="00137434">
        <w:rPr>
          <w:rFonts w:ascii="Arial" w:hAnsi="Arial" w:cs="Arial"/>
          <w:sz w:val="20"/>
          <w:szCs w:val="20"/>
        </w:rPr>
        <w:t xml:space="preserve"> great</w:t>
      </w:r>
      <w:r>
        <w:rPr>
          <w:rFonts w:ascii="Arial" w:hAnsi="Arial" w:cs="Arial"/>
          <w:sz w:val="20"/>
          <w:szCs w:val="20"/>
        </w:rPr>
        <w:t xml:space="preserve"> feedback, which will really help if this activity is implemented again in the future. </w:t>
      </w:r>
      <w:r w:rsidR="005B60E6">
        <w:rPr>
          <w:rFonts w:ascii="Arial" w:hAnsi="Arial" w:cs="Arial"/>
          <w:sz w:val="20"/>
          <w:szCs w:val="20"/>
        </w:rPr>
        <w:t xml:space="preserve">Their recommendations included: </w:t>
      </w:r>
    </w:p>
    <w:p w:rsidR="005B60E6" w:rsidRDefault="005B60E6" w:rsidP="005B60E6">
      <w:pPr>
        <w:pStyle w:val="ListParagraph"/>
        <w:numPr>
          <w:ilvl w:val="0"/>
          <w:numId w:val="32"/>
        </w:numPr>
        <w:rPr>
          <w:rFonts w:ascii="Arial" w:hAnsi="Arial" w:cs="Arial"/>
          <w:sz w:val="20"/>
          <w:szCs w:val="20"/>
        </w:rPr>
      </w:pPr>
      <w:r w:rsidRPr="005B60E6">
        <w:rPr>
          <w:rFonts w:ascii="Arial" w:hAnsi="Arial" w:cs="Arial"/>
          <w:sz w:val="20"/>
          <w:szCs w:val="20"/>
        </w:rPr>
        <w:t xml:space="preserve">sturdier material for the </w:t>
      </w:r>
      <w:r>
        <w:rPr>
          <w:rFonts w:ascii="Arial" w:hAnsi="Arial" w:cs="Arial"/>
          <w:sz w:val="20"/>
          <w:szCs w:val="20"/>
        </w:rPr>
        <w:t>nosecone such as modeling clay</w:t>
      </w:r>
    </w:p>
    <w:p w:rsidR="005B60E6" w:rsidRDefault="005B60E6" w:rsidP="005B60E6">
      <w:pPr>
        <w:pStyle w:val="ListParagraph"/>
        <w:numPr>
          <w:ilvl w:val="0"/>
          <w:numId w:val="32"/>
        </w:numPr>
        <w:rPr>
          <w:rFonts w:ascii="Arial" w:hAnsi="Arial" w:cs="Arial"/>
          <w:sz w:val="20"/>
          <w:szCs w:val="20"/>
        </w:rPr>
      </w:pPr>
      <w:r w:rsidRPr="005B60E6">
        <w:rPr>
          <w:rFonts w:ascii="Arial" w:hAnsi="Arial" w:cs="Arial"/>
          <w:sz w:val="20"/>
          <w:szCs w:val="20"/>
        </w:rPr>
        <w:t>more accurate angle measurement in both directions</w:t>
      </w:r>
    </w:p>
    <w:p w:rsidR="005B60E6" w:rsidRDefault="005B60E6" w:rsidP="005B60E6">
      <w:pPr>
        <w:pStyle w:val="ListParagraph"/>
        <w:numPr>
          <w:ilvl w:val="0"/>
          <w:numId w:val="32"/>
        </w:numPr>
        <w:rPr>
          <w:rFonts w:ascii="Arial" w:hAnsi="Arial" w:cs="Arial"/>
          <w:sz w:val="20"/>
          <w:szCs w:val="20"/>
        </w:rPr>
      </w:pPr>
      <w:r w:rsidRPr="005B60E6">
        <w:rPr>
          <w:rFonts w:ascii="Arial" w:hAnsi="Arial" w:cs="Arial"/>
          <w:sz w:val="20"/>
          <w:szCs w:val="20"/>
        </w:rPr>
        <w:t xml:space="preserve">open spaces so the </w:t>
      </w:r>
      <w:r>
        <w:rPr>
          <w:rFonts w:ascii="Arial" w:hAnsi="Arial" w:cs="Arial"/>
          <w:sz w:val="20"/>
          <w:szCs w:val="20"/>
        </w:rPr>
        <w:t>rocket does not hit the ceiling</w:t>
      </w:r>
    </w:p>
    <w:p w:rsidR="00F32DE4" w:rsidRDefault="005B60E6" w:rsidP="005B60E6">
      <w:pPr>
        <w:pStyle w:val="ListParagraph"/>
        <w:numPr>
          <w:ilvl w:val="0"/>
          <w:numId w:val="32"/>
        </w:numPr>
        <w:rPr>
          <w:rFonts w:ascii="Arial" w:hAnsi="Arial" w:cs="Arial"/>
          <w:sz w:val="20"/>
          <w:szCs w:val="20"/>
        </w:rPr>
      </w:pPr>
      <w:r w:rsidRPr="005B60E6">
        <w:rPr>
          <w:rFonts w:ascii="Arial" w:hAnsi="Arial" w:cs="Arial"/>
          <w:sz w:val="20"/>
          <w:szCs w:val="20"/>
        </w:rPr>
        <w:t>different competitions</w:t>
      </w:r>
    </w:p>
    <w:p w:rsidR="005B60E6" w:rsidRDefault="005B60E6" w:rsidP="005B60E6">
      <w:pPr>
        <w:pStyle w:val="ListParagraph"/>
        <w:numPr>
          <w:ilvl w:val="0"/>
          <w:numId w:val="32"/>
        </w:numPr>
        <w:rPr>
          <w:rFonts w:ascii="Arial" w:hAnsi="Arial" w:cs="Arial"/>
          <w:sz w:val="20"/>
          <w:szCs w:val="20"/>
        </w:rPr>
      </w:pPr>
      <w:r>
        <w:rPr>
          <w:rFonts w:ascii="Arial" w:hAnsi="Arial" w:cs="Arial"/>
          <w:sz w:val="20"/>
          <w:szCs w:val="20"/>
        </w:rPr>
        <w:t>more trials</w:t>
      </w:r>
    </w:p>
    <w:p w:rsidR="005B60E6" w:rsidRDefault="005B60E6" w:rsidP="005B60E6">
      <w:pPr>
        <w:pStyle w:val="ListParagraph"/>
        <w:numPr>
          <w:ilvl w:val="0"/>
          <w:numId w:val="32"/>
        </w:numPr>
        <w:rPr>
          <w:rFonts w:ascii="Arial" w:hAnsi="Arial" w:cs="Arial"/>
          <w:sz w:val="20"/>
          <w:szCs w:val="20"/>
        </w:rPr>
      </w:pPr>
      <w:r>
        <w:rPr>
          <w:rFonts w:ascii="Arial" w:hAnsi="Arial" w:cs="Arial"/>
          <w:sz w:val="20"/>
          <w:szCs w:val="20"/>
        </w:rPr>
        <w:t>more time</w:t>
      </w:r>
    </w:p>
    <w:p w:rsidR="00137434" w:rsidRDefault="00137434" w:rsidP="005B60E6">
      <w:pPr>
        <w:pStyle w:val="ListParagraph"/>
        <w:numPr>
          <w:ilvl w:val="0"/>
          <w:numId w:val="32"/>
        </w:numPr>
        <w:rPr>
          <w:rFonts w:ascii="Arial" w:hAnsi="Arial" w:cs="Arial"/>
          <w:sz w:val="20"/>
          <w:szCs w:val="20"/>
        </w:rPr>
      </w:pPr>
      <w:r>
        <w:rPr>
          <w:rFonts w:ascii="Arial" w:hAnsi="Arial" w:cs="Arial"/>
          <w:sz w:val="20"/>
          <w:szCs w:val="20"/>
        </w:rPr>
        <w:t>more materials</w:t>
      </w:r>
    </w:p>
    <w:p w:rsidR="005B60E6" w:rsidRDefault="005B60E6" w:rsidP="005B60E6">
      <w:pPr>
        <w:pStyle w:val="ListParagraph"/>
        <w:numPr>
          <w:ilvl w:val="0"/>
          <w:numId w:val="32"/>
        </w:numPr>
        <w:rPr>
          <w:rFonts w:ascii="Arial" w:hAnsi="Arial" w:cs="Arial"/>
          <w:sz w:val="20"/>
          <w:szCs w:val="20"/>
        </w:rPr>
      </w:pPr>
      <w:r>
        <w:rPr>
          <w:rFonts w:ascii="Arial" w:hAnsi="Arial" w:cs="Arial"/>
          <w:sz w:val="20"/>
          <w:szCs w:val="20"/>
        </w:rPr>
        <w:t>having more rocket launching apparatus</w:t>
      </w:r>
      <w:r w:rsidR="00137434">
        <w:rPr>
          <w:rFonts w:ascii="Arial" w:hAnsi="Arial" w:cs="Arial"/>
          <w:sz w:val="20"/>
          <w:szCs w:val="20"/>
        </w:rPr>
        <w:t>es</w:t>
      </w:r>
    </w:p>
    <w:p w:rsidR="005B60E6" w:rsidRDefault="005B60E6" w:rsidP="005B60E6">
      <w:pPr>
        <w:pStyle w:val="ListParagraph"/>
        <w:numPr>
          <w:ilvl w:val="0"/>
          <w:numId w:val="32"/>
        </w:numPr>
        <w:rPr>
          <w:rFonts w:ascii="Arial" w:hAnsi="Arial" w:cs="Arial"/>
          <w:sz w:val="20"/>
          <w:szCs w:val="20"/>
        </w:rPr>
      </w:pPr>
      <w:r>
        <w:rPr>
          <w:rFonts w:ascii="Arial" w:hAnsi="Arial" w:cs="Arial"/>
          <w:sz w:val="20"/>
          <w:szCs w:val="20"/>
        </w:rPr>
        <w:t>more information about the aerodynamics properties of the straw rocket</w:t>
      </w:r>
    </w:p>
    <w:p w:rsidR="005B60E6" w:rsidRDefault="005B60E6" w:rsidP="005B60E6">
      <w:pPr>
        <w:rPr>
          <w:rFonts w:ascii="Arial" w:hAnsi="Arial" w:cs="Arial"/>
          <w:sz w:val="20"/>
          <w:szCs w:val="20"/>
        </w:rPr>
      </w:pPr>
      <w:r>
        <w:rPr>
          <w:rFonts w:ascii="Arial" w:hAnsi="Arial" w:cs="Arial"/>
          <w:sz w:val="20"/>
          <w:szCs w:val="20"/>
        </w:rPr>
        <w:t>In terms of factors that I should fix for the future, I personally found:</w:t>
      </w:r>
    </w:p>
    <w:p w:rsidR="005B60E6" w:rsidRDefault="005B60E6" w:rsidP="005B60E6">
      <w:pPr>
        <w:pStyle w:val="ListParagraph"/>
        <w:numPr>
          <w:ilvl w:val="0"/>
          <w:numId w:val="33"/>
        </w:numPr>
        <w:rPr>
          <w:rFonts w:ascii="Arial" w:hAnsi="Arial" w:cs="Arial"/>
          <w:sz w:val="20"/>
          <w:szCs w:val="20"/>
        </w:rPr>
      </w:pPr>
      <w:r>
        <w:rPr>
          <w:rFonts w:ascii="Arial" w:hAnsi="Arial" w:cs="Arial"/>
          <w:sz w:val="20"/>
          <w:szCs w:val="20"/>
        </w:rPr>
        <w:t>I need more time for the activity</w:t>
      </w:r>
    </w:p>
    <w:p w:rsidR="005B60E6" w:rsidRDefault="005B60E6" w:rsidP="005B60E6">
      <w:pPr>
        <w:pStyle w:val="ListParagraph"/>
        <w:numPr>
          <w:ilvl w:val="0"/>
          <w:numId w:val="33"/>
        </w:numPr>
        <w:rPr>
          <w:rFonts w:ascii="Arial" w:hAnsi="Arial" w:cs="Arial"/>
          <w:sz w:val="20"/>
          <w:szCs w:val="20"/>
        </w:rPr>
      </w:pPr>
      <w:r>
        <w:rPr>
          <w:rFonts w:ascii="Arial" w:hAnsi="Arial" w:cs="Arial"/>
          <w:sz w:val="20"/>
          <w:szCs w:val="20"/>
        </w:rPr>
        <w:t>I need to clea</w:t>
      </w:r>
      <w:r w:rsidR="00137434">
        <w:rPr>
          <w:rFonts w:ascii="Arial" w:hAnsi="Arial" w:cs="Arial"/>
          <w:sz w:val="20"/>
          <w:szCs w:val="20"/>
        </w:rPr>
        <w:t>r up the trig questions more in-</w:t>
      </w:r>
      <w:r>
        <w:rPr>
          <w:rFonts w:ascii="Arial" w:hAnsi="Arial" w:cs="Arial"/>
          <w:sz w:val="20"/>
          <w:szCs w:val="20"/>
        </w:rPr>
        <w:t>depth</w:t>
      </w:r>
    </w:p>
    <w:p w:rsidR="005B60E6" w:rsidRDefault="005B60E6" w:rsidP="005B60E6">
      <w:pPr>
        <w:pStyle w:val="ListParagraph"/>
        <w:numPr>
          <w:ilvl w:val="0"/>
          <w:numId w:val="33"/>
        </w:numPr>
        <w:rPr>
          <w:rFonts w:ascii="Arial" w:hAnsi="Arial" w:cs="Arial"/>
          <w:sz w:val="20"/>
          <w:szCs w:val="20"/>
        </w:rPr>
      </w:pPr>
      <w:r>
        <w:rPr>
          <w:rFonts w:ascii="Arial" w:hAnsi="Arial" w:cs="Arial"/>
          <w:sz w:val="20"/>
          <w:szCs w:val="20"/>
        </w:rPr>
        <w:t>Eliminate the second planet zone because we did not launch for it as often</w:t>
      </w:r>
    </w:p>
    <w:p w:rsidR="005B60E6" w:rsidRDefault="005B60E6" w:rsidP="005B60E6">
      <w:pPr>
        <w:pStyle w:val="ListParagraph"/>
        <w:numPr>
          <w:ilvl w:val="0"/>
          <w:numId w:val="33"/>
        </w:numPr>
        <w:rPr>
          <w:rFonts w:ascii="Arial" w:hAnsi="Arial" w:cs="Arial"/>
          <w:sz w:val="20"/>
          <w:szCs w:val="20"/>
        </w:rPr>
      </w:pPr>
      <w:r>
        <w:rPr>
          <w:rFonts w:ascii="Arial" w:hAnsi="Arial" w:cs="Arial"/>
          <w:sz w:val="20"/>
          <w:szCs w:val="20"/>
        </w:rPr>
        <w:t xml:space="preserve">Make more trig problems at the beginning to get students into the groove of what they will </w:t>
      </w:r>
      <w:r w:rsidR="00137434">
        <w:rPr>
          <w:rFonts w:ascii="Arial" w:hAnsi="Arial" w:cs="Arial"/>
          <w:sz w:val="20"/>
          <w:szCs w:val="20"/>
        </w:rPr>
        <w:t>be doing</w:t>
      </w:r>
    </w:p>
    <w:p w:rsidR="005B60E6" w:rsidRDefault="005B60E6" w:rsidP="005B60E6">
      <w:pPr>
        <w:pStyle w:val="ListParagraph"/>
        <w:numPr>
          <w:ilvl w:val="0"/>
          <w:numId w:val="33"/>
        </w:numPr>
        <w:rPr>
          <w:rFonts w:ascii="Arial" w:hAnsi="Arial" w:cs="Arial"/>
          <w:sz w:val="20"/>
          <w:szCs w:val="20"/>
        </w:rPr>
      </w:pPr>
      <w:r>
        <w:rPr>
          <w:rFonts w:ascii="Arial" w:hAnsi="Arial" w:cs="Arial"/>
          <w:sz w:val="20"/>
          <w:szCs w:val="20"/>
        </w:rPr>
        <w:t xml:space="preserve">Leave more time for </w:t>
      </w:r>
      <w:r w:rsidR="00137434">
        <w:rPr>
          <w:rFonts w:ascii="Arial" w:hAnsi="Arial" w:cs="Arial"/>
          <w:sz w:val="20"/>
          <w:szCs w:val="20"/>
        </w:rPr>
        <w:t>clean-up</w:t>
      </w:r>
    </w:p>
    <w:p w:rsidR="005B60E6" w:rsidRPr="005B60E6" w:rsidRDefault="005B60E6" w:rsidP="005B60E6">
      <w:pPr>
        <w:pStyle w:val="ListParagraph"/>
        <w:numPr>
          <w:ilvl w:val="0"/>
          <w:numId w:val="33"/>
        </w:numPr>
        <w:rPr>
          <w:rFonts w:ascii="Arial" w:hAnsi="Arial" w:cs="Arial"/>
          <w:sz w:val="20"/>
          <w:szCs w:val="20"/>
        </w:rPr>
      </w:pPr>
      <w:r>
        <w:rPr>
          <w:rFonts w:ascii="Arial" w:hAnsi="Arial" w:cs="Arial"/>
          <w:sz w:val="20"/>
          <w:szCs w:val="20"/>
        </w:rPr>
        <w:t>Not show a straw rocket model*** Not doing this for the last class allowed the students to make the most creative and unseen designs. It also promoted multiple rockets, testing, and really the engineering design process much better.</w:t>
      </w:r>
    </w:p>
    <w:p w:rsidR="005B60E6" w:rsidRDefault="005B60E6" w:rsidP="005B60E6">
      <w:pPr>
        <w:rPr>
          <w:rFonts w:ascii="Arial" w:hAnsi="Arial" w:cs="Arial"/>
          <w:sz w:val="20"/>
          <w:szCs w:val="20"/>
        </w:rPr>
      </w:pPr>
      <w:r>
        <w:rPr>
          <w:rFonts w:ascii="Arial" w:hAnsi="Arial" w:cs="Arial"/>
          <w:sz w:val="20"/>
          <w:szCs w:val="20"/>
        </w:rPr>
        <w:t>In terms of personal successes, I found:</w:t>
      </w:r>
    </w:p>
    <w:p w:rsidR="005B60E6" w:rsidRDefault="005B60E6" w:rsidP="005B60E6">
      <w:pPr>
        <w:pStyle w:val="ListParagraph"/>
        <w:numPr>
          <w:ilvl w:val="0"/>
          <w:numId w:val="34"/>
        </w:numPr>
        <w:rPr>
          <w:rFonts w:ascii="Arial" w:hAnsi="Arial" w:cs="Arial"/>
          <w:sz w:val="20"/>
          <w:szCs w:val="20"/>
        </w:rPr>
      </w:pPr>
      <w:r>
        <w:rPr>
          <w:rFonts w:ascii="Arial" w:hAnsi="Arial" w:cs="Arial"/>
          <w:sz w:val="20"/>
          <w:szCs w:val="20"/>
        </w:rPr>
        <w:t xml:space="preserve">Every single group was </w:t>
      </w:r>
      <w:r w:rsidR="00137434">
        <w:rPr>
          <w:rFonts w:ascii="Arial" w:hAnsi="Arial" w:cs="Arial"/>
          <w:sz w:val="20"/>
          <w:szCs w:val="20"/>
        </w:rPr>
        <w:t xml:space="preserve">excited, </w:t>
      </w:r>
      <w:r>
        <w:rPr>
          <w:rFonts w:ascii="Arial" w:hAnsi="Arial" w:cs="Arial"/>
          <w:sz w:val="20"/>
          <w:szCs w:val="20"/>
        </w:rPr>
        <w:t>engaged</w:t>
      </w:r>
      <w:r w:rsidR="00137434">
        <w:rPr>
          <w:rFonts w:ascii="Arial" w:hAnsi="Arial" w:cs="Arial"/>
          <w:sz w:val="20"/>
          <w:szCs w:val="20"/>
        </w:rPr>
        <w:t>,</w:t>
      </w:r>
      <w:r>
        <w:rPr>
          <w:rFonts w:ascii="Arial" w:hAnsi="Arial" w:cs="Arial"/>
          <w:sz w:val="20"/>
          <w:szCs w:val="20"/>
        </w:rPr>
        <w:t xml:space="preserve"> and participating.</w:t>
      </w:r>
    </w:p>
    <w:p w:rsidR="00EE2E86" w:rsidRDefault="005B60E6" w:rsidP="005B60E6">
      <w:pPr>
        <w:pStyle w:val="ListParagraph"/>
        <w:numPr>
          <w:ilvl w:val="0"/>
          <w:numId w:val="34"/>
        </w:numPr>
        <w:rPr>
          <w:rFonts w:ascii="Arial" w:hAnsi="Arial" w:cs="Arial"/>
          <w:sz w:val="20"/>
          <w:szCs w:val="20"/>
        </w:rPr>
      </w:pPr>
      <w:r>
        <w:rPr>
          <w:rFonts w:ascii="Arial" w:hAnsi="Arial" w:cs="Arial"/>
          <w:sz w:val="20"/>
          <w:szCs w:val="20"/>
        </w:rPr>
        <w:t>They were able to apply trig, understand how the problem</w:t>
      </w:r>
      <w:r w:rsidR="00EE2E86">
        <w:rPr>
          <w:rFonts w:ascii="Arial" w:hAnsi="Arial" w:cs="Arial"/>
          <w:sz w:val="20"/>
          <w:szCs w:val="20"/>
        </w:rPr>
        <w:t>s</w:t>
      </w:r>
      <w:r>
        <w:rPr>
          <w:rFonts w:ascii="Arial" w:hAnsi="Arial" w:cs="Arial"/>
          <w:sz w:val="20"/>
          <w:szCs w:val="20"/>
        </w:rPr>
        <w:t xml:space="preserve"> worked, and </w:t>
      </w:r>
      <w:r w:rsidR="00EE2E86">
        <w:rPr>
          <w:rFonts w:ascii="Arial" w:hAnsi="Arial" w:cs="Arial"/>
          <w:sz w:val="20"/>
          <w:szCs w:val="20"/>
        </w:rPr>
        <w:t>see practical application of it with their rockets.</w:t>
      </w:r>
    </w:p>
    <w:p w:rsidR="005B60E6" w:rsidRDefault="00EE2E86" w:rsidP="005B60E6">
      <w:pPr>
        <w:pStyle w:val="ListParagraph"/>
        <w:numPr>
          <w:ilvl w:val="0"/>
          <w:numId w:val="34"/>
        </w:numPr>
        <w:rPr>
          <w:rFonts w:ascii="Arial" w:hAnsi="Arial" w:cs="Arial"/>
          <w:sz w:val="20"/>
          <w:szCs w:val="20"/>
        </w:rPr>
      </w:pPr>
      <w:r>
        <w:rPr>
          <w:rFonts w:ascii="Arial" w:hAnsi="Arial" w:cs="Arial"/>
          <w:sz w:val="20"/>
          <w:szCs w:val="20"/>
        </w:rPr>
        <w:lastRenderedPageBreak/>
        <w:t>When the students launched their rockets with near-perfect accuracy to the planet zone coordinates they calculated.</w:t>
      </w:r>
    </w:p>
    <w:p w:rsidR="00EE2E86" w:rsidRDefault="00EE2E86" w:rsidP="005B60E6">
      <w:pPr>
        <w:pStyle w:val="ListParagraph"/>
        <w:numPr>
          <w:ilvl w:val="0"/>
          <w:numId w:val="34"/>
        </w:numPr>
        <w:rPr>
          <w:rFonts w:ascii="Arial" w:hAnsi="Arial" w:cs="Arial"/>
          <w:sz w:val="20"/>
          <w:szCs w:val="20"/>
        </w:rPr>
      </w:pPr>
      <w:r>
        <w:rPr>
          <w:rFonts w:ascii="Arial" w:hAnsi="Arial" w:cs="Arial"/>
          <w:sz w:val="20"/>
          <w:szCs w:val="20"/>
        </w:rPr>
        <w:t>They seemed to thoroughly enjoy the activity and the change in pace.</w:t>
      </w:r>
    </w:p>
    <w:p w:rsidR="00EE2E86" w:rsidRDefault="00EE2E86" w:rsidP="005B60E6">
      <w:pPr>
        <w:pStyle w:val="ListParagraph"/>
        <w:numPr>
          <w:ilvl w:val="0"/>
          <w:numId w:val="34"/>
        </w:numPr>
        <w:rPr>
          <w:rFonts w:ascii="Arial" w:hAnsi="Arial" w:cs="Arial"/>
          <w:sz w:val="20"/>
          <w:szCs w:val="20"/>
        </w:rPr>
      </w:pPr>
      <w:r>
        <w:rPr>
          <w:rFonts w:ascii="Arial" w:hAnsi="Arial" w:cs="Arial"/>
          <w:sz w:val="20"/>
          <w:szCs w:val="20"/>
        </w:rPr>
        <w:t>Jim was pretty happy with the outcome and application to trig. He trusted me</w:t>
      </w:r>
      <w:r w:rsidR="00137434">
        <w:rPr>
          <w:rFonts w:ascii="Arial" w:hAnsi="Arial" w:cs="Arial"/>
          <w:sz w:val="20"/>
          <w:szCs w:val="20"/>
        </w:rPr>
        <w:t xml:space="preserve"> enough</w:t>
      </w:r>
      <w:r>
        <w:rPr>
          <w:rFonts w:ascii="Arial" w:hAnsi="Arial" w:cs="Arial"/>
          <w:sz w:val="20"/>
          <w:szCs w:val="20"/>
        </w:rPr>
        <w:t xml:space="preserve"> through all the classes to teach </w:t>
      </w:r>
      <w:r w:rsidR="00137434">
        <w:rPr>
          <w:rFonts w:ascii="Arial" w:hAnsi="Arial" w:cs="Arial"/>
          <w:sz w:val="20"/>
          <w:szCs w:val="20"/>
        </w:rPr>
        <w:t>all his students</w:t>
      </w:r>
      <w:r>
        <w:rPr>
          <w:rFonts w:ascii="Arial" w:hAnsi="Arial" w:cs="Arial"/>
          <w:sz w:val="20"/>
          <w:szCs w:val="20"/>
        </w:rPr>
        <w:t>.</w:t>
      </w:r>
    </w:p>
    <w:p w:rsidR="00EE2E86" w:rsidRPr="005B60E6" w:rsidRDefault="00EE2E86" w:rsidP="005B60E6">
      <w:pPr>
        <w:pStyle w:val="ListParagraph"/>
        <w:numPr>
          <w:ilvl w:val="0"/>
          <w:numId w:val="34"/>
        </w:numPr>
        <w:rPr>
          <w:rFonts w:ascii="Arial" w:hAnsi="Arial" w:cs="Arial"/>
          <w:sz w:val="20"/>
          <w:szCs w:val="20"/>
        </w:rPr>
      </w:pPr>
      <w:r>
        <w:rPr>
          <w:rFonts w:ascii="Arial" w:hAnsi="Arial" w:cs="Arial"/>
          <w:sz w:val="20"/>
          <w:szCs w:val="20"/>
        </w:rPr>
        <w:t xml:space="preserve">I felt like I knew what I was doing and was able to successfully apply principles of engineering and </w:t>
      </w:r>
      <w:r w:rsidR="0016291C">
        <w:rPr>
          <w:rFonts w:ascii="Arial" w:hAnsi="Arial" w:cs="Arial"/>
          <w:sz w:val="20"/>
          <w:szCs w:val="20"/>
        </w:rPr>
        <w:t>the philosophy of COFSP.</w:t>
      </w:r>
    </w:p>
    <w:p w:rsidR="005B60E6" w:rsidRPr="005B60E6" w:rsidRDefault="005B60E6" w:rsidP="005B60E6">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9C" w:rsidRDefault="00322A9C" w:rsidP="005F7C59">
      <w:r>
        <w:separator/>
      </w:r>
    </w:p>
  </w:endnote>
  <w:endnote w:type="continuationSeparator" w:id="0">
    <w:p w:rsidR="00322A9C" w:rsidRDefault="00322A9C"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5C" w:rsidRDefault="00410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410B5C" w:rsidRDefault="00C82CB7">
        <w:pPr>
          <w:pStyle w:val="Footer"/>
          <w:jc w:val="center"/>
        </w:pPr>
        <w:r>
          <w:fldChar w:fldCharType="begin"/>
        </w:r>
        <w:r w:rsidR="00410B5C">
          <w:instrText xml:space="preserve"> PAGE   \* MERGEFORMAT </w:instrText>
        </w:r>
        <w:r>
          <w:fldChar w:fldCharType="separate"/>
        </w:r>
        <w:r w:rsidR="00CA193E">
          <w:rPr>
            <w:noProof/>
          </w:rPr>
          <w:t>4</w:t>
        </w:r>
        <w:r>
          <w:rPr>
            <w:noProof/>
          </w:rPr>
          <w:fldChar w:fldCharType="end"/>
        </w:r>
        <w:r w:rsidR="00410B5C">
          <w:rPr>
            <w:noProof/>
          </w:rPr>
          <w:tab/>
        </w:r>
        <w:r w:rsidR="00410B5C">
          <w:rPr>
            <w:noProof/>
          </w:rPr>
          <w:tab/>
          <w:t>Revised: 062813</w:t>
        </w:r>
      </w:p>
    </w:sdtContent>
  </w:sdt>
  <w:p w:rsidR="00410B5C" w:rsidRDefault="00410B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5C" w:rsidRDefault="00410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9C" w:rsidRDefault="00322A9C" w:rsidP="005F7C59">
      <w:r>
        <w:separator/>
      </w:r>
    </w:p>
  </w:footnote>
  <w:footnote w:type="continuationSeparator" w:id="0">
    <w:p w:rsidR="00322A9C" w:rsidRDefault="00322A9C"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5C" w:rsidRDefault="00410B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88"/>
      <w:gridCol w:w="3396"/>
      <w:gridCol w:w="3192"/>
    </w:tblGrid>
    <w:tr w:rsidR="00410B5C" w:rsidTr="004A2CF8">
      <w:tc>
        <w:tcPr>
          <w:tcW w:w="2988" w:type="dxa"/>
        </w:tcPr>
        <w:p w:rsidR="00410B5C" w:rsidRDefault="00410B5C"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410B5C" w:rsidRPr="004A2CF8" w:rsidRDefault="00410B5C"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rsidR="00410B5C" w:rsidRDefault="00410B5C"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rsidR="00410B5C" w:rsidRPr="004A2CF8" w:rsidRDefault="00410B5C" w:rsidP="004A2CF8">
    <w:pPr>
      <w:pStyle w:val="Header"/>
      <w:tabs>
        <w:tab w:val="clear" w:pos="4680"/>
        <w:tab w:val="clear" w:pos="9360"/>
        <w:tab w:val="left" w:pos="7523"/>
      </w:tabs>
    </w:pPr>
  </w:p>
  <w:p w:rsidR="00410B5C" w:rsidRDefault="00410B5C" w:rsidP="003E1CF3">
    <w:pPr>
      <w:pStyle w:val="Header"/>
      <w:rPr>
        <w:sz w:val="16"/>
      </w:rPr>
    </w:pPr>
  </w:p>
  <w:p w:rsidR="00410B5C" w:rsidRPr="0014643D" w:rsidRDefault="00410B5C" w:rsidP="003E1CF3">
    <w:pPr>
      <w:pStyle w:val="Header"/>
      <w:rPr>
        <w:sz w:val="16"/>
      </w:rPr>
    </w:pPr>
  </w:p>
  <w:p w:rsidR="00410B5C" w:rsidRDefault="00410B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5C" w:rsidRDefault="00410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2A57"/>
    <w:multiLevelType w:val="hybridMultilevel"/>
    <w:tmpl w:val="06265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FAC"/>
    <w:multiLevelType w:val="hybridMultilevel"/>
    <w:tmpl w:val="55B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2E02D8"/>
    <w:multiLevelType w:val="hybridMultilevel"/>
    <w:tmpl w:val="60B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A0B7C"/>
    <w:multiLevelType w:val="hybridMultilevel"/>
    <w:tmpl w:val="A37AFB00"/>
    <w:lvl w:ilvl="0" w:tplc="3ACAB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47291E"/>
    <w:multiLevelType w:val="hybridMultilevel"/>
    <w:tmpl w:val="37C2891C"/>
    <w:lvl w:ilvl="0" w:tplc="3ACAB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46037"/>
    <w:multiLevelType w:val="hybridMultilevel"/>
    <w:tmpl w:val="B34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97DAE"/>
    <w:multiLevelType w:val="hybridMultilevel"/>
    <w:tmpl w:val="8F8EE200"/>
    <w:lvl w:ilvl="0" w:tplc="945E58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44DB0"/>
    <w:multiLevelType w:val="hybridMultilevel"/>
    <w:tmpl w:val="2CA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C503C"/>
    <w:multiLevelType w:val="hybridMultilevel"/>
    <w:tmpl w:val="8DFA4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C0FD3"/>
    <w:multiLevelType w:val="hybridMultilevel"/>
    <w:tmpl w:val="AD763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743D6"/>
    <w:multiLevelType w:val="hybridMultilevel"/>
    <w:tmpl w:val="6BA0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0773C"/>
    <w:multiLevelType w:val="hybridMultilevel"/>
    <w:tmpl w:val="3314F3B2"/>
    <w:lvl w:ilvl="0" w:tplc="3ACAB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C213B0"/>
    <w:multiLevelType w:val="hybridMultilevel"/>
    <w:tmpl w:val="FD2C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6946BA"/>
    <w:multiLevelType w:val="hybridMultilevel"/>
    <w:tmpl w:val="0D385F96"/>
    <w:lvl w:ilvl="0" w:tplc="945E58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E55FB"/>
    <w:multiLevelType w:val="hybridMultilevel"/>
    <w:tmpl w:val="9AB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558DF"/>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B450D0"/>
    <w:multiLevelType w:val="hybridMultilevel"/>
    <w:tmpl w:val="0FFA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963CF"/>
    <w:multiLevelType w:val="hybridMultilevel"/>
    <w:tmpl w:val="C2A0182E"/>
    <w:lvl w:ilvl="0" w:tplc="2B3045A4">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D680C09"/>
    <w:multiLevelType w:val="hybridMultilevel"/>
    <w:tmpl w:val="23BC4AFE"/>
    <w:lvl w:ilvl="0" w:tplc="3ACAB67C">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66317"/>
    <w:multiLevelType w:val="hybridMultilevel"/>
    <w:tmpl w:val="59962B88"/>
    <w:lvl w:ilvl="0" w:tplc="DC6EF85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0"/>
  </w:num>
  <w:num w:numId="3">
    <w:abstractNumId w:val="7"/>
  </w:num>
  <w:num w:numId="4">
    <w:abstractNumId w:val="27"/>
  </w:num>
  <w:num w:numId="5">
    <w:abstractNumId w:val="24"/>
  </w:num>
  <w:num w:numId="6">
    <w:abstractNumId w:val="9"/>
  </w:num>
  <w:num w:numId="7">
    <w:abstractNumId w:val="11"/>
  </w:num>
  <w:num w:numId="8">
    <w:abstractNumId w:val="21"/>
  </w:num>
  <w:num w:numId="9">
    <w:abstractNumId w:val="8"/>
  </w:num>
  <w:num w:numId="10">
    <w:abstractNumId w:val="22"/>
  </w:num>
  <w:num w:numId="11">
    <w:abstractNumId w:val="13"/>
  </w:num>
  <w:num w:numId="12">
    <w:abstractNumId w:val="2"/>
  </w:num>
  <w:num w:numId="13">
    <w:abstractNumId w:val="32"/>
  </w:num>
  <w:num w:numId="14">
    <w:abstractNumId w:val="30"/>
  </w:num>
  <w:num w:numId="15">
    <w:abstractNumId w:val="16"/>
  </w:num>
  <w:num w:numId="16">
    <w:abstractNumId w:val="15"/>
  </w:num>
  <w:num w:numId="17">
    <w:abstractNumId w:val="23"/>
  </w:num>
  <w:num w:numId="18">
    <w:abstractNumId w:val="31"/>
  </w:num>
  <w:num w:numId="19">
    <w:abstractNumId w:val="10"/>
  </w:num>
  <w:num w:numId="20">
    <w:abstractNumId w:val="5"/>
  </w:num>
  <w:num w:numId="21">
    <w:abstractNumId w:val="4"/>
  </w:num>
  <w:num w:numId="22">
    <w:abstractNumId w:val="18"/>
  </w:num>
  <w:num w:numId="23">
    <w:abstractNumId w:val="29"/>
  </w:num>
  <w:num w:numId="24">
    <w:abstractNumId w:val="12"/>
  </w:num>
  <w:num w:numId="25">
    <w:abstractNumId w:val="14"/>
  </w:num>
  <w:num w:numId="26">
    <w:abstractNumId w:val="26"/>
  </w:num>
  <w:num w:numId="27">
    <w:abstractNumId w:val="34"/>
  </w:num>
  <w:num w:numId="28">
    <w:abstractNumId w:val="3"/>
  </w:num>
  <w:num w:numId="29">
    <w:abstractNumId w:val="17"/>
  </w:num>
  <w:num w:numId="30">
    <w:abstractNumId w:val="0"/>
  </w:num>
  <w:num w:numId="31">
    <w:abstractNumId w:val="6"/>
  </w:num>
  <w:num w:numId="32">
    <w:abstractNumId w:val="25"/>
  </w:num>
  <w:num w:numId="33">
    <w:abstractNumId w:val="19"/>
  </w:num>
  <w:num w:numId="34">
    <w:abstractNumId w:val="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A2CF6"/>
    <w:rsid w:val="0000249B"/>
    <w:rsid w:val="00010980"/>
    <w:rsid w:val="000230AA"/>
    <w:rsid w:val="000443FA"/>
    <w:rsid w:val="00046C11"/>
    <w:rsid w:val="00047B10"/>
    <w:rsid w:val="00054325"/>
    <w:rsid w:val="00054D6E"/>
    <w:rsid w:val="00067858"/>
    <w:rsid w:val="00082A60"/>
    <w:rsid w:val="0009696C"/>
    <w:rsid w:val="000A0AAB"/>
    <w:rsid w:val="000A7177"/>
    <w:rsid w:val="000B30CC"/>
    <w:rsid w:val="000B7058"/>
    <w:rsid w:val="000D6AC7"/>
    <w:rsid w:val="000E6536"/>
    <w:rsid w:val="00107816"/>
    <w:rsid w:val="00112DD2"/>
    <w:rsid w:val="00130599"/>
    <w:rsid w:val="00131E3B"/>
    <w:rsid w:val="00137434"/>
    <w:rsid w:val="00146376"/>
    <w:rsid w:val="0014643D"/>
    <w:rsid w:val="0016291C"/>
    <w:rsid w:val="00165897"/>
    <w:rsid w:val="001704D7"/>
    <w:rsid w:val="0017523F"/>
    <w:rsid w:val="001957A1"/>
    <w:rsid w:val="00195F8A"/>
    <w:rsid w:val="001A70F9"/>
    <w:rsid w:val="001C3856"/>
    <w:rsid w:val="001C59E4"/>
    <w:rsid w:val="001D278A"/>
    <w:rsid w:val="001F2CE2"/>
    <w:rsid w:val="001F7250"/>
    <w:rsid w:val="00206012"/>
    <w:rsid w:val="00212323"/>
    <w:rsid w:val="002230B0"/>
    <w:rsid w:val="00240CCA"/>
    <w:rsid w:val="00241574"/>
    <w:rsid w:val="0025451F"/>
    <w:rsid w:val="00257B58"/>
    <w:rsid w:val="0027559B"/>
    <w:rsid w:val="00284842"/>
    <w:rsid w:val="00290A07"/>
    <w:rsid w:val="00296E98"/>
    <w:rsid w:val="002A2CF6"/>
    <w:rsid w:val="002A3A95"/>
    <w:rsid w:val="002B290A"/>
    <w:rsid w:val="002B2F6D"/>
    <w:rsid w:val="002D6360"/>
    <w:rsid w:val="003061DC"/>
    <w:rsid w:val="0030628B"/>
    <w:rsid w:val="0031039B"/>
    <w:rsid w:val="00313753"/>
    <w:rsid w:val="00322A9C"/>
    <w:rsid w:val="003325E8"/>
    <w:rsid w:val="003715C8"/>
    <w:rsid w:val="00390659"/>
    <w:rsid w:val="00394279"/>
    <w:rsid w:val="003953DF"/>
    <w:rsid w:val="0039602B"/>
    <w:rsid w:val="003A4B6D"/>
    <w:rsid w:val="003B0A40"/>
    <w:rsid w:val="003B0B10"/>
    <w:rsid w:val="003B72B4"/>
    <w:rsid w:val="003B72CE"/>
    <w:rsid w:val="003C7407"/>
    <w:rsid w:val="003D0F4B"/>
    <w:rsid w:val="003E1CF3"/>
    <w:rsid w:val="003E3EC7"/>
    <w:rsid w:val="003F0DF4"/>
    <w:rsid w:val="00405543"/>
    <w:rsid w:val="00410B5C"/>
    <w:rsid w:val="00411792"/>
    <w:rsid w:val="00421961"/>
    <w:rsid w:val="004301D3"/>
    <w:rsid w:val="00436FC9"/>
    <w:rsid w:val="004372C2"/>
    <w:rsid w:val="004407CF"/>
    <w:rsid w:val="00443A38"/>
    <w:rsid w:val="004532E7"/>
    <w:rsid w:val="00454D70"/>
    <w:rsid w:val="0048522B"/>
    <w:rsid w:val="00492666"/>
    <w:rsid w:val="004A2CF8"/>
    <w:rsid w:val="004A53EC"/>
    <w:rsid w:val="004C1C79"/>
    <w:rsid w:val="004D4B0C"/>
    <w:rsid w:val="004E24A0"/>
    <w:rsid w:val="005011A9"/>
    <w:rsid w:val="0050693A"/>
    <w:rsid w:val="00506DB9"/>
    <w:rsid w:val="00510A8B"/>
    <w:rsid w:val="00534447"/>
    <w:rsid w:val="00547312"/>
    <w:rsid w:val="00564B8F"/>
    <w:rsid w:val="00575F4A"/>
    <w:rsid w:val="005769BD"/>
    <w:rsid w:val="005912BF"/>
    <w:rsid w:val="005B1D58"/>
    <w:rsid w:val="005B42B8"/>
    <w:rsid w:val="005B60E6"/>
    <w:rsid w:val="005E5C41"/>
    <w:rsid w:val="005F293C"/>
    <w:rsid w:val="005F44EB"/>
    <w:rsid w:val="005F66AB"/>
    <w:rsid w:val="005F7C59"/>
    <w:rsid w:val="006041F1"/>
    <w:rsid w:val="00612E25"/>
    <w:rsid w:val="00617910"/>
    <w:rsid w:val="00634D32"/>
    <w:rsid w:val="00640B09"/>
    <w:rsid w:val="00662AD4"/>
    <w:rsid w:val="00665A3F"/>
    <w:rsid w:val="006B3C8B"/>
    <w:rsid w:val="006C12A7"/>
    <w:rsid w:val="00714897"/>
    <w:rsid w:val="00715808"/>
    <w:rsid w:val="00725743"/>
    <w:rsid w:val="00731068"/>
    <w:rsid w:val="007312C4"/>
    <w:rsid w:val="007466F3"/>
    <w:rsid w:val="00746C18"/>
    <w:rsid w:val="007540EE"/>
    <w:rsid w:val="007602A1"/>
    <w:rsid w:val="007648A5"/>
    <w:rsid w:val="00767EAD"/>
    <w:rsid w:val="007C5644"/>
    <w:rsid w:val="007F0927"/>
    <w:rsid w:val="008063C7"/>
    <w:rsid w:val="00821974"/>
    <w:rsid w:val="00840361"/>
    <w:rsid w:val="00852CDE"/>
    <w:rsid w:val="00854D5E"/>
    <w:rsid w:val="0085699A"/>
    <w:rsid w:val="00864503"/>
    <w:rsid w:val="00865F12"/>
    <w:rsid w:val="0086645C"/>
    <w:rsid w:val="00866865"/>
    <w:rsid w:val="008753F3"/>
    <w:rsid w:val="00890FDF"/>
    <w:rsid w:val="008A2F18"/>
    <w:rsid w:val="008C5211"/>
    <w:rsid w:val="008D0DE3"/>
    <w:rsid w:val="008D1CE3"/>
    <w:rsid w:val="008D4E21"/>
    <w:rsid w:val="008E37F4"/>
    <w:rsid w:val="008F15D4"/>
    <w:rsid w:val="008F66BC"/>
    <w:rsid w:val="00922618"/>
    <w:rsid w:val="0093248E"/>
    <w:rsid w:val="0093495E"/>
    <w:rsid w:val="00941DD8"/>
    <w:rsid w:val="00945F78"/>
    <w:rsid w:val="00994D73"/>
    <w:rsid w:val="009A07C3"/>
    <w:rsid w:val="009C667A"/>
    <w:rsid w:val="009F61A0"/>
    <w:rsid w:val="00A069A2"/>
    <w:rsid w:val="00A345CE"/>
    <w:rsid w:val="00A361D8"/>
    <w:rsid w:val="00A50292"/>
    <w:rsid w:val="00A51360"/>
    <w:rsid w:val="00A60D41"/>
    <w:rsid w:val="00A639F8"/>
    <w:rsid w:val="00A7312E"/>
    <w:rsid w:val="00A7688F"/>
    <w:rsid w:val="00AA6498"/>
    <w:rsid w:val="00AC54A6"/>
    <w:rsid w:val="00AC575E"/>
    <w:rsid w:val="00AC7581"/>
    <w:rsid w:val="00AD2735"/>
    <w:rsid w:val="00AD6219"/>
    <w:rsid w:val="00AE7756"/>
    <w:rsid w:val="00AF0096"/>
    <w:rsid w:val="00B01411"/>
    <w:rsid w:val="00B10558"/>
    <w:rsid w:val="00B16F3D"/>
    <w:rsid w:val="00B4576B"/>
    <w:rsid w:val="00B47A60"/>
    <w:rsid w:val="00B53673"/>
    <w:rsid w:val="00B81D1D"/>
    <w:rsid w:val="00BD0C1C"/>
    <w:rsid w:val="00BD5C33"/>
    <w:rsid w:val="00BF0360"/>
    <w:rsid w:val="00BF20CD"/>
    <w:rsid w:val="00BF3E7D"/>
    <w:rsid w:val="00BF5108"/>
    <w:rsid w:val="00BF68C5"/>
    <w:rsid w:val="00C0579B"/>
    <w:rsid w:val="00C16BE2"/>
    <w:rsid w:val="00C173B8"/>
    <w:rsid w:val="00C34E14"/>
    <w:rsid w:val="00C50080"/>
    <w:rsid w:val="00C649C1"/>
    <w:rsid w:val="00C657F3"/>
    <w:rsid w:val="00C6688D"/>
    <w:rsid w:val="00C82CB7"/>
    <w:rsid w:val="00CA193E"/>
    <w:rsid w:val="00CD0090"/>
    <w:rsid w:val="00CF4695"/>
    <w:rsid w:val="00D035C3"/>
    <w:rsid w:val="00D054C8"/>
    <w:rsid w:val="00D3432B"/>
    <w:rsid w:val="00D418E0"/>
    <w:rsid w:val="00D51444"/>
    <w:rsid w:val="00D650E1"/>
    <w:rsid w:val="00D6711A"/>
    <w:rsid w:val="00D75566"/>
    <w:rsid w:val="00D76521"/>
    <w:rsid w:val="00D845F4"/>
    <w:rsid w:val="00D92929"/>
    <w:rsid w:val="00DC6C55"/>
    <w:rsid w:val="00DE1E7F"/>
    <w:rsid w:val="00DE5656"/>
    <w:rsid w:val="00E0358C"/>
    <w:rsid w:val="00E14DF6"/>
    <w:rsid w:val="00E2338C"/>
    <w:rsid w:val="00E3036E"/>
    <w:rsid w:val="00E37DAA"/>
    <w:rsid w:val="00E43281"/>
    <w:rsid w:val="00EB745B"/>
    <w:rsid w:val="00EC444F"/>
    <w:rsid w:val="00ED346B"/>
    <w:rsid w:val="00EE2E86"/>
    <w:rsid w:val="00EF4401"/>
    <w:rsid w:val="00F00E35"/>
    <w:rsid w:val="00F065DB"/>
    <w:rsid w:val="00F2418B"/>
    <w:rsid w:val="00F32DE4"/>
    <w:rsid w:val="00F36A8F"/>
    <w:rsid w:val="00F44D21"/>
    <w:rsid w:val="00F46055"/>
    <w:rsid w:val="00F60B24"/>
    <w:rsid w:val="00FA2970"/>
    <w:rsid w:val="00FA307B"/>
    <w:rsid w:val="00FC1719"/>
    <w:rsid w:val="00FC2C69"/>
    <w:rsid w:val="00FD3B99"/>
    <w:rsid w:val="00FD6CDE"/>
    <w:rsid w:val="00FF34F9"/>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nhideWhenUsed/>
    <w:rsid w:val="000E65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lcj@mail.uc.edu"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CFF9D4.3BB2A4A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irau\Documents\COFSP\Activity\Starjumpers%20Formative%20Assessment%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irau\Documents\COFSP\Activity\Starjumpers%20Formative%20Assessmen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irau\Documents\COFSP\Activity\Starjumpers%20Formative%20Assessment%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irau\Documents\COFSP\Activity\Starjumpers%20Formative%20Assessmen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en-US"/>
              <a:t>Pre vs. Post Assessment Scores for 55 Students</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v>Pre-Assessment Average</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Sheet1!$D$61</c:f>
              <c:numCache>
                <c:formatCode>0.0</c:formatCode>
                <c:ptCount val="1"/>
                <c:pt idx="0">
                  <c:v>61.818181818181813</c:v>
                </c:pt>
              </c:numCache>
            </c:numRef>
          </c:val>
          <c:extLst xmlns:c16r2="http://schemas.microsoft.com/office/drawing/2015/06/chart">
            <c:ext xmlns:c16="http://schemas.microsoft.com/office/drawing/2014/chart" uri="{C3380CC4-5D6E-409C-BE32-E72D297353CC}">
              <c16:uniqueId val="{00000000-4702-4886-BB8D-34EE858FABA4}"/>
            </c:ext>
          </c:extLst>
        </c:ser>
        <c:ser>
          <c:idx val="1"/>
          <c:order val="1"/>
          <c:tx>
            <c:v>Post-Assessment Average</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3877745940783204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02-4886-BB8D-34EE858FABA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Sheet1!$E$61</c:f>
              <c:numCache>
                <c:formatCode>0.0</c:formatCode>
                <c:ptCount val="1"/>
                <c:pt idx="0">
                  <c:v>82.626262626262601</c:v>
                </c:pt>
              </c:numCache>
            </c:numRef>
          </c:val>
          <c:extLst xmlns:c16r2="http://schemas.microsoft.com/office/drawing/2015/06/chart">
            <c:ext xmlns:c16="http://schemas.microsoft.com/office/drawing/2014/chart" uri="{C3380CC4-5D6E-409C-BE32-E72D297353CC}">
              <c16:uniqueId val="{00000002-4702-4886-BB8D-34EE858FABA4}"/>
            </c:ext>
          </c:extLst>
        </c:ser>
        <c:dLbls>
          <c:showVal val="1"/>
        </c:dLbls>
        <c:shape val="box"/>
        <c:axId val="106349696"/>
        <c:axId val="106351232"/>
        <c:axId val="0"/>
      </c:bar3DChart>
      <c:catAx>
        <c:axId val="106349696"/>
        <c:scaling>
          <c:orientation val="minMax"/>
        </c:scaling>
        <c:delete val="1"/>
        <c:axPos val="b"/>
        <c:numFmt formatCode="General" sourceLinked="1"/>
        <c:majorTickMark val="none"/>
        <c:tickLblPos val="none"/>
        <c:crossAx val="106351232"/>
        <c:crosses val="autoZero"/>
        <c:auto val="1"/>
        <c:lblAlgn val="ctr"/>
        <c:lblOffset val="100"/>
      </c:catAx>
      <c:valAx>
        <c:axId val="1063512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bg1"/>
                    </a:solidFill>
                    <a:latin typeface="+mn-lt"/>
                    <a:ea typeface="+mn-ea"/>
                    <a:cs typeface="+mn-cs"/>
                  </a:defRPr>
                </a:pPr>
                <a:r>
                  <a:rPr lang="en-US" sz="1100"/>
                  <a:t>Percentage Correct</a:t>
                </a: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0634969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chart>
  <c:spPr>
    <a:solidFill>
      <a:schemeClr val="tx1">
        <a:lumMod val="85000"/>
        <a:lumOff val="15000"/>
      </a:schemeClr>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4"/>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en-US"/>
              <a:t>Improvement</a:t>
            </a:r>
            <a:r>
              <a:rPr lang="en-US" baseline="0"/>
              <a:t> of Overall Assessment for 55 students</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Sheet1!$F$60</c:f>
              <c:strCache>
                <c:ptCount val="1"/>
                <c:pt idx="0">
                  <c:v>Students that did not improve afterwards</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Sheet1!$F$61</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0-2B21-42CD-B624-9DFF2AAADE94}"/>
            </c:ext>
          </c:extLst>
        </c:ser>
        <c:ser>
          <c:idx val="1"/>
          <c:order val="1"/>
          <c:tx>
            <c:strRef>
              <c:f>Sheet1!$G$60</c:f>
              <c:strCache>
                <c:ptCount val="1"/>
                <c:pt idx="0">
                  <c:v>Students that did improve afterwards</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Sheet1!$G$61</c:f>
              <c:numCache>
                <c:formatCode>General</c:formatCode>
                <c:ptCount val="1"/>
                <c:pt idx="0">
                  <c:v>49</c:v>
                </c:pt>
              </c:numCache>
            </c:numRef>
          </c:val>
          <c:extLst xmlns:c16r2="http://schemas.microsoft.com/office/drawing/2015/06/chart">
            <c:ext xmlns:c16="http://schemas.microsoft.com/office/drawing/2014/chart" uri="{C3380CC4-5D6E-409C-BE32-E72D297353CC}">
              <c16:uniqueId val="{00000001-2B21-42CD-B624-9DFF2AAADE94}"/>
            </c:ext>
          </c:extLst>
        </c:ser>
        <c:dLbls>
          <c:showVal val="1"/>
        </c:dLbls>
        <c:shape val="box"/>
        <c:axId val="106419712"/>
        <c:axId val="106421248"/>
        <c:axId val="0"/>
      </c:bar3DChart>
      <c:catAx>
        <c:axId val="106419712"/>
        <c:scaling>
          <c:orientation val="minMax"/>
        </c:scaling>
        <c:delete val="1"/>
        <c:axPos val="b"/>
        <c:numFmt formatCode="General" sourceLinked="1"/>
        <c:majorTickMark val="none"/>
        <c:tickLblPos val="none"/>
        <c:crossAx val="106421248"/>
        <c:crosses val="autoZero"/>
        <c:auto val="1"/>
        <c:lblAlgn val="ctr"/>
        <c:lblOffset val="100"/>
      </c:catAx>
      <c:valAx>
        <c:axId val="1064212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bg1"/>
                    </a:solidFill>
                    <a:latin typeface="+mn-lt"/>
                    <a:ea typeface="+mn-ea"/>
                    <a:cs typeface="+mn-cs"/>
                  </a:defRPr>
                </a:pPr>
                <a:r>
                  <a:rPr lang="en-US" sz="1100"/>
                  <a:t>Number of Students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06419712"/>
        <c:crosses val="autoZero"/>
        <c:crossBetween val="between"/>
      </c:valAx>
      <c:spPr>
        <a:noFill/>
        <a:ln>
          <a:noFill/>
        </a:ln>
        <a:effectLst/>
      </c:spPr>
    </c:plotArea>
    <c:legend>
      <c:legendPos val="r"/>
      <c:layout>
        <c:manualLayout>
          <c:xMode val="edge"/>
          <c:yMode val="edge"/>
          <c:x val="0.67608631241344974"/>
          <c:y val="0.41878535387817911"/>
          <c:w val="0.29149502369862684"/>
          <c:h val="0.28101175012480922"/>
        </c:manualLayout>
      </c:layout>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chart>
  <c:spPr>
    <a:solidFill>
      <a:schemeClr val="tx1">
        <a:lumMod val="85000"/>
        <a:lumOff val="15000"/>
      </a:schemeClr>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en-US"/>
              <a:t>Trigonometry Assessment Questions</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Sheet1!$R$61</c:f>
              <c:strCache>
                <c:ptCount val="1"/>
                <c:pt idx="0">
                  <c:v>Pre-Assessment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Sheet1!$N$63:$P$63</c:f>
              <c:strCache>
                <c:ptCount val="3"/>
                <c:pt idx="0">
                  <c:v>Q6 Incorrect</c:v>
                </c:pt>
                <c:pt idx="1">
                  <c:v>Q8 Incorrect</c:v>
                </c:pt>
                <c:pt idx="2">
                  <c:v>Q9 Incorrect</c:v>
                </c:pt>
              </c:strCache>
            </c:strRef>
          </c:cat>
          <c:val>
            <c:numRef>
              <c:f>Sheet1!$N$64:$P$64</c:f>
              <c:numCache>
                <c:formatCode>General</c:formatCode>
                <c:ptCount val="3"/>
                <c:pt idx="0">
                  <c:v>18</c:v>
                </c:pt>
                <c:pt idx="1">
                  <c:v>29</c:v>
                </c:pt>
                <c:pt idx="2">
                  <c:v>24</c:v>
                </c:pt>
              </c:numCache>
            </c:numRef>
          </c:val>
          <c:extLst xmlns:c16r2="http://schemas.microsoft.com/office/drawing/2015/06/chart">
            <c:ext xmlns:c16="http://schemas.microsoft.com/office/drawing/2014/chart" uri="{C3380CC4-5D6E-409C-BE32-E72D297353CC}">
              <c16:uniqueId val="{00000000-F905-4B0F-9ADF-0F6E58BAC265}"/>
            </c:ext>
          </c:extLst>
        </c:ser>
        <c:ser>
          <c:idx val="1"/>
          <c:order val="1"/>
          <c:tx>
            <c:strRef>
              <c:f>Sheet1!$R$62</c:f>
              <c:strCache>
                <c:ptCount val="1"/>
                <c:pt idx="0">
                  <c:v>Post-Assessment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Sheet1!$N$63:$P$63</c:f>
              <c:strCache>
                <c:ptCount val="3"/>
                <c:pt idx="0">
                  <c:v>Q6 Incorrect</c:v>
                </c:pt>
                <c:pt idx="1">
                  <c:v>Q8 Incorrect</c:v>
                </c:pt>
                <c:pt idx="2">
                  <c:v>Q9 Incorrect</c:v>
                </c:pt>
              </c:strCache>
            </c:strRef>
          </c:cat>
          <c:val>
            <c:numRef>
              <c:f>Sheet1!$N$65:$P$65</c:f>
              <c:numCache>
                <c:formatCode>General</c:formatCode>
                <c:ptCount val="3"/>
                <c:pt idx="0">
                  <c:v>8</c:v>
                </c:pt>
                <c:pt idx="1">
                  <c:v>10</c:v>
                </c:pt>
                <c:pt idx="2">
                  <c:v>9</c:v>
                </c:pt>
              </c:numCache>
            </c:numRef>
          </c:val>
          <c:extLst xmlns:c16r2="http://schemas.microsoft.com/office/drawing/2015/06/chart">
            <c:ext xmlns:c16="http://schemas.microsoft.com/office/drawing/2014/chart" uri="{C3380CC4-5D6E-409C-BE32-E72D297353CC}">
              <c16:uniqueId val="{00000001-F905-4B0F-9ADF-0F6E58BAC265}"/>
            </c:ext>
          </c:extLst>
        </c:ser>
        <c:dLbls>
          <c:showVal val="1"/>
        </c:dLbls>
        <c:shape val="box"/>
        <c:axId val="126776832"/>
        <c:axId val="126778368"/>
        <c:axId val="0"/>
      </c:bar3DChart>
      <c:catAx>
        <c:axId val="12677683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778368"/>
        <c:crosses val="autoZero"/>
        <c:auto val="1"/>
        <c:lblAlgn val="ctr"/>
        <c:lblOffset val="100"/>
      </c:catAx>
      <c:valAx>
        <c:axId val="1267783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bg1"/>
                    </a:solidFill>
                    <a:latin typeface="+mn-lt"/>
                    <a:ea typeface="+mn-ea"/>
                    <a:cs typeface="+mn-cs"/>
                  </a:defRPr>
                </a:pPr>
                <a:r>
                  <a:rPr lang="en-US" sz="1100"/>
                  <a:t>Number of students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776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legend>
    <c:plotVisOnly val="1"/>
    <c:dispBlanksAs val="gap"/>
  </c:chart>
  <c:spPr>
    <a:solidFill>
      <a:schemeClr val="tx1">
        <a:lumMod val="85000"/>
        <a:lumOff val="15000"/>
      </a:schemeClr>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en-US"/>
              <a:t>All</a:t>
            </a:r>
            <a:r>
              <a:rPr lang="en-US" baseline="0"/>
              <a:t> Trigonometry Questions Correct</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Sheet1!$R$61</c:f>
              <c:strCache>
                <c:ptCount val="1"/>
                <c:pt idx="0">
                  <c:v>Pre-Assessment</c:v>
                </c:pt>
              </c:strCache>
            </c:strRef>
          </c:tx>
          <c:spPr>
            <a:solidFill>
              <a:schemeClr val="accent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Sheet1!$M$64</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0-4889-4355-A73A-F48D0160AC46}"/>
            </c:ext>
          </c:extLst>
        </c:ser>
        <c:ser>
          <c:idx val="1"/>
          <c:order val="1"/>
          <c:tx>
            <c:strRef>
              <c:f>Sheet1!$R$62</c:f>
              <c:strCache>
                <c:ptCount val="1"/>
                <c:pt idx="0">
                  <c:v>Post-Assessment</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Sheet1!$A$61</c:f>
              <c:numCache>
                <c:formatCode>General</c:formatCode>
                <c:ptCount val="1"/>
                <c:pt idx="0">
                  <c:v>55</c:v>
                </c:pt>
              </c:numCache>
            </c:numRef>
          </c:cat>
          <c:val>
            <c:numRef>
              <c:f>Sheet1!$M$65</c:f>
              <c:numCache>
                <c:formatCode>General</c:formatCode>
                <c:ptCount val="1"/>
                <c:pt idx="0">
                  <c:v>39</c:v>
                </c:pt>
              </c:numCache>
            </c:numRef>
          </c:val>
          <c:extLst xmlns:c16r2="http://schemas.microsoft.com/office/drawing/2015/06/chart">
            <c:ext xmlns:c16="http://schemas.microsoft.com/office/drawing/2014/chart" uri="{C3380CC4-5D6E-409C-BE32-E72D297353CC}">
              <c16:uniqueId val="{00000001-4889-4355-A73A-F48D0160AC46}"/>
            </c:ext>
          </c:extLst>
        </c:ser>
        <c:dLbls>
          <c:showVal val="1"/>
        </c:dLbls>
        <c:shape val="box"/>
        <c:axId val="127166336"/>
        <c:axId val="127167872"/>
        <c:axId val="0"/>
      </c:bar3DChart>
      <c:catAx>
        <c:axId val="127166336"/>
        <c:scaling>
          <c:orientation val="minMax"/>
        </c:scaling>
        <c:delete val="1"/>
        <c:axPos val="b"/>
        <c:numFmt formatCode="General" sourceLinked="1"/>
        <c:majorTickMark val="none"/>
        <c:tickLblPos val="none"/>
        <c:crossAx val="127167872"/>
        <c:crosses val="autoZero"/>
        <c:auto val="1"/>
        <c:lblAlgn val="ctr"/>
        <c:lblOffset val="100"/>
      </c:catAx>
      <c:valAx>
        <c:axId val="1271678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bg1"/>
                    </a:solidFill>
                    <a:latin typeface="+mn-lt"/>
                    <a:ea typeface="+mn-ea"/>
                    <a:cs typeface="+mn-cs"/>
                  </a:defRPr>
                </a:pPr>
                <a:r>
                  <a:rPr lang="en-US" sz="1100"/>
                  <a:t>Number of Students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71663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legend>
    <c:plotVisOnly val="1"/>
    <c:dispBlanksAs val="gap"/>
  </c:chart>
  <c:spPr>
    <a:solidFill>
      <a:schemeClr val="tx1">
        <a:lumMod val="85000"/>
        <a:lumOff val="15000"/>
      </a:schemeClr>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2BC6-90AE-4FBE-8F70-5FB0E18B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9</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2</cp:revision>
  <cp:lastPrinted>2012-10-11T19:21:00Z</cp:lastPrinted>
  <dcterms:created xsi:type="dcterms:W3CDTF">2017-01-23T05:47:00Z</dcterms:created>
  <dcterms:modified xsi:type="dcterms:W3CDTF">2017-01-23T05:47:00Z</dcterms:modified>
</cp:coreProperties>
</file>